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9D" w:rsidRPr="00483D10" w:rsidRDefault="00BC478F" w:rsidP="00BC478F">
      <w:pPr>
        <w:pStyle w:val="Heading1"/>
        <w:rPr>
          <w:rFonts w:ascii="Times New Roman" w:hAnsi="Times New Roman" w:cs="Times New Roman"/>
        </w:rPr>
      </w:pPr>
      <w:r w:rsidRPr="00483D10">
        <w:rPr>
          <w:rFonts w:ascii="Times New Roman" w:hAnsi="Times New Roman" w:cs="Times New Roman"/>
        </w:rPr>
        <w:t>Program Leader Application Form</w:t>
      </w:r>
    </w:p>
    <w:p w:rsidR="00483D10" w:rsidRDefault="00483D10" w:rsidP="00503BCA">
      <w:pPr>
        <w:jc w:val="left"/>
        <w:rPr>
          <w:rFonts w:ascii="Times New Roman" w:hAnsi="Times New Roman"/>
        </w:rPr>
      </w:pPr>
    </w:p>
    <w:p w:rsidR="00BC478F" w:rsidRPr="00483D10" w:rsidRDefault="00BC478F" w:rsidP="00503BCA">
      <w:pPr>
        <w:jc w:val="left"/>
        <w:rPr>
          <w:rFonts w:ascii="Times New Roman" w:hAnsi="Times New Roman"/>
        </w:rPr>
      </w:pPr>
      <w:r w:rsidRPr="00483D10">
        <w:rPr>
          <w:rFonts w:ascii="Times New Roman" w:hAnsi="Times New Roman"/>
        </w:rPr>
        <w:t>Thank you for applying to be a program leader at the Toronto Centre. Please complete</w:t>
      </w:r>
      <w:r w:rsidR="00503BCA" w:rsidRPr="00483D10">
        <w:rPr>
          <w:rFonts w:ascii="Times New Roman" w:hAnsi="Times New Roman"/>
        </w:rPr>
        <w:t xml:space="preserve"> both pages of</w:t>
      </w:r>
      <w:r w:rsidRPr="00483D10">
        <w:rPr>
          <w:rFonts w:ascii="Times New Roman" w:hAnsi="Times New Roman"/>
        </w:rPr>
        <w:t xml:space="preserve"> the following form, and email it with your résumé and cover letter to </w:t>
      </w:r>
      <w:hyperlink r:id="rId8" w:history="1">
        <w:r w:rsidR="00CB2388" w:rsidRPr="00483D10">
          <w:rPr>
            <w:rStyle w:val="Hyperlink"/>
            <w:rFonts w:ascii="Times New Roman" w:hAnsi="Times New Roman"/>
          </w:rPr>
          <w:t>careers@torontocentre.org</w:t>
        </w:r>
      </w:hyperlink>
      <w:r w:rsidR="00CB2388" w:rsidRPr="00483D10">
        <w:rPr>
          <w:rFonts w:ascii="Times New Roman" w:hAnsi="Times New Roman"/>
        </w:rPr>
        <w:t>.</w:t>
      </w:r>
    </w:p>
    <w:p w:rsidR="00CB2388" w:rsidRPr="00483D10" w:rsidRDefault="00CB2388" w:rsidP="00BC478F">
      <w:pPr>
        <w:rPr>
          <w:rFonts w:ascii="Times New Roman" w:hAnsi="Times New Roman"/>
        </w:rPr>
      </w:pPr>
    </w:p>
    <w:tbl>
      <w:tblPr>
        <w:tblStyle w:val="TableGrid"/>
        <w:tblW w:w="0" w:type="auto"/>
        <w:tblCellMar>
          <w:top w:w="85" w:type="dxa"/>
          <w:bottom w:w="85" w:type="dxa"/>
        </w:tblCellMar>
        <w:tblLook w:val="04A0" w:firstRow="1" w:lastRow="0" w:firstColumn="1" w:lastColumn="0" w:noHBand="0" w:noVBand="1"/>
      </w:tblPr>
      <w:tblGrid>
        <w:gridCol w:w="3369"/>
        <w:gridCol w:w="3103"/>
        <w:gridCol w:w="3104"/>
      </w:tblGrid>
      <w:tr w:rsidR="00CB2388" w:rsidRPr="00483D10" w:rsidTr="00503BCA">
        <w:tc>
          <w:tcPr>
            <w:tcW w:w="9576" w:type="dxa"/>
            <w:gridSpan w:val="3"/>
            <w:shd w:val="pct15" w:color="auto" w:fill="auto"/>
          </w:tcPr>
          <w:p w:rsidR="00CB2388" w:rsidRPr="00483D10" w:rsidRDefault="00CB2388" w:rsidP="00BC478F">
            <w:pPr>
              <w:rPr>
                <w:rFonts w:ascii="Times New Roman" w:hAnsi="Times New Roman"/>
              </w:rPr>
            </w:pPr>
            <w:r w:rsidRPr="00483D10">
              <w:rPr>
                <w:rFonts w:ascii="Times New Roman" w:hAnsi="Times New Roman"/>
                <w:b/>
              </w:rPr>
              <w:t>PERSONAL INFORMATION</w:t>
            </w:r>
          </w:p>
        </w:tc>
      </w:tr>
      <w:tr w:rsidR="00CB2388" w:rsidRPr="00483D10" w:rsidTr="00503BCA">
        <w:tc>
          <w:tcPr>
            <w:tcW w:w="3369" w:type="dxa"/>
          </w:tcPr>
          <w:p w:rsidR="00CB2388" w:rsidRPr="00483D10" w:rsidRDefault="00CB2388" w:rsidP="00BC478F">
            <w:pPr>
              <w:rPr>
                <w:rFonts w:ascii="Times New Roman" w:hAnsi="Times New Roman"/>
                <w:b/>
              </w:rPr>
            </w:pPr>
            <w:r w:rsidRPr="00483D10">
              <w:rPr>
                <w:rFonts w:ascii="Times New Roman" w:hAnsi="Times New Roman"/>
                <w:b/>
              </w:rPr>
              <w:t>Full Name:</w:t>
            </w:r>
          </w:p>
        </w:tc>
        <w:sdt>
          <w:sdtPr>
            <w:rPr>
              <w:rFonts w:ascii="Times New Roman" w:hAnsi="Times New Roman"/>
            </w:rPr>
            <w:id w:val="-316880719"/>
            <w:placeholder>
              <w:docPart w:val="DefaultPlaceholder_1082065158"/>
            </w:placeholder>
            <w:showingPlcHdr/>
            <w:text/>
          </w:sdtPr>
          <w:sdtEndPr/>
          <w:sdtContent>
            <w:tc>
              <w:tcPr>
                <w:tcW w:w="6207" w:type="dxa"/>
                <w:gridSpan w:val="2"/>
              </w:tcPr>
              <w:p w:rsidR="00CB2388" w:rsidRPr="00483D10" w:rsidRDefault="00483D10" w:rsidP="00483D10">
                <w:pPr>
                  <w:rPr>
                    <w:rFonts w:ascii="Times New Roman" w:hAnsi="Times New Roman"/>
                  </w:rPr>
                </w:pPr>
                <w:r w:rsidRPr="00A91C81">
                  <w:rPr>
                    <w:rStyle w:val="PlaceholderText"/>
                  </w:rPr>
                  <w:t>Click here to enter text.</w:t>
                </w:r>
              </w:p>
            </w:tc>
          </w:sdtContent>
        </w:sdt>
      </w:tr>
      <w:tr w:rsidR="00CB2388" w:rsidRPr="00483D10" w:rsidTr="00503BCA">
        <w:tc>
          <w:tcPr>
            <w:tcW w:w="3369" w:type="dxa"/>
          </w:tcPr>
          <w:p w:rsidR="00CB2388" w:rsidRPr="00483D10" w:rsidRDefault="00CB2388" w:rsidP="00BC478F">
            <w:pPr>
              <w:rPr>
                <w:rFonts w:ascii="Times New Roman" w:hAnsi="Times New Roman"/>
                <w:b/>
              </w:rPr>
            </w:pPr>
            <w:r w:rsidRPr="00483D10">
              <w:rPr>
                <w:rFonts w:ascii="Times New Roman" w:hAnsi="Times New Roman"/>
                <w:b/>
              </w:rPr>
              <w:t>Email Address:</w:t>
            </w:r>
          </w:p>
        </w:tc>
        <w:sdt>
          <w:sdtPr>
            <w:rPr>
              <w:rFonts w:ascii="Times New Roman" w:hAnsi="Times New Roman"/>
            </w:rPr>
            <w:id w:val="-1363204473"/>
            <w:placeholder>
              <w:docPart w:val="DefaultPlaceholder_1082065158"/>
            </w:placeholder>
            <w:showingPlcHdr/>
            <w:text/>
          </w:sdtPr>
          <w:sdtEndPr/>
          <w:sdtContent>
            <w:tc>
              <w:tcPr>
                <w:tcW w:w="6207" w:type="dxa"/>
                <w:gridSpan w:val="2"/>
              </w:tcPr>
              <w:p w:rsidR="00CB2388" w:rsidRPr="00483D10" w:rsidRDefault="00483D10" w:rsidP="00483D10">
                <w:pPr>
                  <w:rPr>
                    <w:rFonts w:ascii="Times New Roman" w:hAnsi="Times New Roman"/>
                  </w:rPr>
                </w:pPr>
                <w:r w:rsidRPr="00A91C81">
                  <w:rPr>
                    <w:rStyle w:val="PlaceholderText"/>
                  </w:rPr>
                  <w:t>Click here to enter text.</w:t>
                </w:r>
              </w:p>
            </w:tc>
          </w:sdtContent>
        </w:sdt>
      </w:tr>
      <w:tr w:rsidR="00CB2388" w:rsidRPr="00483D10" w:rsidTr="00503BCA">
        <w:tc>
          <w:tcPr>
            <w:tcW w:w="3369" w:type="dxa"/>
          </w:tcPr>
          <w:p w:rsidR="00CB2388" w:rsidRPr="00483D10" w:rsidRDefault="00CB2388" w:rsidP="00BC478F">
            <w:pPr>
              <w:rPr>
                <w:rFonts w:ascii="Times New Roman" w:hAnsi="Times New Roman"/>
                <w:b/>
              </w:rPr>
            </w:pPr>
            <w:r w:rsidRPr="00483D10">
              <w:rPr>
                <w:rFonts w:ascii="Times New Roman" w:hAnsi="Times New Roman"/>
                <w:b/>
              </w:rPr>
              <w:t>Country of Residence:</w:t>
            </w:r>
          </w:p>
        </w:tc>
        <w:sdt>
          <w:sdtPr>
            <w:rPr>
              <w:rFonts w:ascii="Times New Roman" w:hAnsi="Times New Roman"/>
            </w:rPr>
            <w:id w:val="1468857695"/>
            <w:placeholder>
              <w:docPart w:val="DefaultPlaceholder_1082065158"/>
            </w:placeholder>
            <w:showingPlcHdr/>
            <w:text/>
          </w:sdtPr>
          <w:sdtEndPr/>
          <w:sdtContent>
            <w:tc>
              <w:tcPr>
                <w:tcW w:w="6207" w:type="dxa"/>
                <w:gridSpan w:val="2"/>
              </w:tcPr>
              <w:p w:rsidR="00CB2388" w:rsidRPr="00483D10" w:rsidRDefault="00CB2388" w:rsidP="00BC478F">
                <w:pPr>
                  <w:rPr>
                    <w:rFonts w:ascii="Times New Roman" w:hAnsi="Times New Roman"/>
                  </w:rPr>
                </w:pPr>
                <w:r w:rsidRPr="00483D10">
                  <w:rPr>
                    <w:rStyle w:val="PlaceholderText"/>
                    <w:rFonts w:ascii="Times New Roman" w:hAnsi="Times New Roman"/>
                  </w:rPr>
                  <w:t>Click here to enter text.</w:t>
                </w:r>
              </w:p>
            </w:tc>
          </w:sdtContent>
        </w:sdt>
      </w:tr>
      <w:tr w:rsidR="00CB2388" w:rsidRPr="00483D10" w:rsidTr="00503BCA">
        <w:tc>
          <w:tcPr>
            <w:tcW w:w="3369" w:type="dxa"/>
          </w:tcPr>
          <w:p w:rsidR="00CB2388" w:rsidRPr="00483D10" w:rsidRDefault="00627535" w:rsidP="00BC478F">
            <w:pPr>
              <w:rPr>
                <w:rFonts w:ascii="Times New Roman" w:hAnsi="Times New Roman"/>
                <w:b/>
              </w:rPr>
            </w:pPr>
            <w:r w:rsidRPr="00483D10">
              <w:rPr>
                <w:rFonts w:ascii="Times New Roman" w:hAnsi="Times New Roman"/>
                <w:b/>
              </w:rPr>
              <w:t>Citizenship</w:t>
            </w:r>
            <w:r w:rsidR="00A03909" w:rsidRPr="00483D10">
              <w:rPr>
                <w:rFonts w:ascii="Times New Roman" w:hAnsi="Times New Roman"/>
                <w:b/>
              </w:rPr>
              <w:t>*</w:t>
            </w:r>
            <w:r w:rsidR="00CB2388" w:rsidRPr="00483D10">
              <w:rPr>
                <w:rFonts w:ascii="Times New Roman" w:hAnsi="Times New Roman"/>
                <w:b/>
              </w:rPr>
              <w:t>:</w:t>
            </w:r>
          </w:p>
        </w:tc>
        <w:sdt>
          <w:sdtPr>
            <w:rPr>
              <w:rFonts w:ascii="Times New Roman" w:hAnsi="Times New Roman"/>
            </w:rPr>
            <w:id w:val="-1818412333"/>
            <w:placeholder>
              <w:docPart w:val="DefaultPlaceholder_1082065158"/>
            </w:placeholder>
            <w:showingPlcHdr/>
            <w:text/>
          </w:sdtPr>
          <w:sdtEndPr/>
          <w:sdtContent>
            <w:tc>
              <w:tcPr>
                <w:tcW w:w="6207" w:type="dxa"/>
                <w:gridSpan w:val="2"/>
              </w:tcPr>
              <w:p w:rsidR="00CB2388" w:rsidRPr="00483D10" w:rsidRDefault="00CB2388" w:rsidP="00BC478F">
                <w:pPr>
                  <w:rPr>
                    <w:rFonts w:ascii="Times New Roman" w:hAnsi="Times New Roman"/>
                  </w:rPr>
                </w:pPr>
                <w:r w:rsidRPr="00483D10">
                  <w:rPr>
                    <w:rStyle w:val="PlaceholderText"/>
                    <w:rFonts w:ascii="Times New Roman" w:hAnsi="Times New Roman"/>
                  </w:rPr>
                  <w:t>Click here to enter text.</w:t>
                </w:r>
              </w:p>
            </w:tc>
          </w:sdtContent>
        </w:sdt>
      </w:tr>
      <w:tr w:rsidR="00CB2388" w:rsidRPr="00483D10" w:rsidTr="00503BCA">
        <w:tc>
          <w:tcPr>
            <w:tcW w:w="3369" w:type="dxa"/>
          </w:tcPr>
          <w:p w:rsidR="00CB2388" w:rsidRPr="00483D10" w:rsidRDefault="00CB2388" w:rsidP="00BC478F">
            <w:pPr>
              <w:rPr>
                <w:rFonts w:ascii="Times New Roman" w:hAnsi="Times New Roman"/>
                <w:b/>
              </w:rPr>
            </w:pPr>
            <w:r w:rsidRPr="00483D10">
              <w:rPr>
                <w:rFonts w:ascii="Times New Roman" w:hAnsi="Times New Roman"/>
                <w:b/>
              </w:rPr>
              <w:t xml:space="preserve">Languages Spoken: </w:t>
            </w:r>
          </w:p>
        </w:tc>
        <w:tc>
          <w:tcPr>
            <w:tcW w:w="6207" w:type="dxa"/>
            <w:gridSpan w:val="2"/>
            <w:tcBorders>
              <w:bottom w:val="single" w:sz="4" w:space="0" w:color="auto"/>
            </w:tcBorders>
          </w:tcPr>
          <w:p w:rsidR="00CB2388" w:rsidRPr="00483D10" w:rsidRDefault="008F17B9" w:rsidP="00BC478F">
            <w:pPr>
              <w:rPr>
                <w:rFonts w:ascii="Times New Roman" w:hAnsi="Times New Roman"/>
              </w:rPr>
            </w:pPr>
            <w:sdt>
              <w:sdtPr>
                <w:rPr>
                  <w:rFonts w:ascii="Times New Roman" w:hAnsi="Times New Roman"/>
                </w:rPr>
                <w:id w:val="-467512075"/>
                <w14:checkbox>
                  <w14:checked w14:val="0"/>
                  <w14:checkedState w14:val="2612" w14:font="MS Gothic"/>
                  <w14:uncheckedState w14:val="2610" w14:font="MS Gothic"/>
                </w14:checkbox>
              </w:sdtPr>
              <w:sdtEndPr/>
              <w:sdtContent>
                <w:r w:rsidR="00CB2388" w:rsidRPr="00483D10">
                  <w:rPr>
                    <w:rFonts w:ascii="MS Mincho" w:hAnsi="MS Mincho" w:cs="MS Mincho" w:hint="eastAsia"/>
                  </w:rPr>
                  <w:t>☐</w:t>
                </w:r>
              </w:sdtContent>
            </w:sdt>
            <w:r w:rsidR="00CB2388" w:rsidRPr="00483D10">
              <w:rPr>
                <w:rFonts w:ascii="Times New Roman" w:hAnsi="Times New Roman"/>
              </w:rPr>
              <w:t>English</w:t>
            </w:r>
          </w:p>
          <w:p w:rsidR="00CB2388" w:rsidRPr="00483D10" w:rsidRDefault="008F17B9" w:rsidP="00BC478F">
            <w:pPr>
              <w:rPr>
                <w:rFonts w:ascii="Times New Roman" w:hAnsi="Times New Roman"/>
              </w:rPr>
            </w:pPr>
            <w:sdt>
              <w:sdtPr>
                <w:rPr>
                  <w:rFonts w:ascii="Times New Roman" w:hAnsi="Times New Roman"/>
                </w:rPr>
                <w:id w:val="-1756659028"/>
                <w14:checkbox>
                  <w14:checked w14:val="0"/>
                  <w14:checkedState w14:val="2612" w14:font="MS Gothic"/>
                  <w14:uncheckedState w14:val="2610" w14:font="MS Gothic"/>
                </w14:checkbox>
              </w:sdtPr>
              <w:sdtEndPr/>
              <w:sdtContent>
                <w:r w:rsidR="00CB2388" w:rsidRPr="00483D10">
                  <w:rPr>
                    <w:rFonts w:ascii="MS Mincho" w:hAnsi="MS Mincho" w:cs="MS Mincho" w:hint="eastAsia"/>
                  </w:rPr>
                  <w:t>☐</w:t>
                </w:r>
              </w:sdtContent>
            </w:sdt>
            <w:r w:rsidR="00CB2388" w:rsidRPr="00483D10">
              <w:rPr>
                <w:rFonts w:ascii="Times New Roman" w:hAnsi="Times New Roman"/>
              </w:rPr>
              <w:t>French</w:t>
            </w:r>
          </w:p>
          <w:p w:rsidR="00CB2388" w:rsidRPr="00483D10" w:rsidRDefault="008F17B9" w:rsidP="00BC478F">
            <w:pPr>
              <w:rPr>
                <w:rFonts w:ascii="Times New Roman" w:hAnsi="Times New Roman"/>
              </w:rPr>
            </w:pPr>
            <w:sdt>
              <w:sdtPr>
                <w:rPr>
                  <w:rFonts w:ascii="Times New Roman" w:hAnsi="Times New Roman"/>
                </w:rPr>
                <w:id w:val="1586024341"/>
                <w14:checkbox>
                  <w14:checked w14:val="0"/>
                  <w14:checkedState w14:val="2612" w14:font="MS Gothic"/>
                  <w14:uncheckedState w14:val="2610" w14:font="MS Gothic"/>
                </w14:checkbox>
              </w:sdtPr>
              <w:sdtEndPr/>
              <w:sdtContent>
                <w:r w:rsidR="00CB2388" w:rsidRPr="00483D10">
                  <w:rPr>
                    <w:rFonts w:ascii="MS Mincho" w:hAnsi="MS Mincho" w:cs="MS Mincho" w:hint="eastAsia"/>
                  </w:rPr>
                  <w:t>☐</w:t>
                </w:r>
              </w:sdtContent>
            </w:sdt>
            <w:r w:rsidR="00CB2388" w:rsidRPr="00483D10">
              <w:rPr>
                <w:rFonts w:ascii="Times New Roman" w:hAnsi="Times New Roman"/>
              </w:rPr>
              <w:t>Spanish</w:t>
            </w:r>
          </w:p>
          <w:p w:rsidR="00CB2388" w:rsidRDefault="008F17B9" w:rsidP="00BC478F">
            <w:pPr>
              <w:rPr>
                <w:rFonts w:ascii="Times New Roman" w:hAnsi="Times New Roman"/>
              </w:rPr>
            </w:pPr>
            <w:sdt>
              <w:sdtPr>
                <w:rPr>
                  <w:rFonts w:ascii="Times New Roman" w:hAnsi="Times New Roman"/>
                </w:rPr>
                <w:id w:val="-229310531"/>
                <w14:checkbox>
                  <w14:checked w14:val="0"/>
                  <w14:checkedState w14:val="2612" w14:font="MS Gothic"/>
                  <w14:uncheckedState w14:val="2610" w14:font="MS Gothic"/>
                </w14:checkbox>
              </w:sdtPr>
              <w:sdtEndPr/>
              <w:sdtContent>
                <w:r w:rsidR="00CB2388" w:rsidRPr="00483D10">
                  <w:rPr>
                    <w:rFonts w:ascii="MS Mincho" w:hAnsi="MS Mincho" w:cs="MS Mincho" w:hint="eastAsia"/>
                  </w:rPr>
                  <w:t>☐</w:t>
                </w:r>
              </w:sdtContent>
            </w:sdt>
            <w:r w:rsidR="00CB2388" w:rsidRPr="00483D10">
              <w:rPr>
                <w:rFonts w:ascii="Times New Roman" w:hAnsi="Times New Roman"/>
              </w:rPr>
              <w:t>Other (list all):</w:t>
            </w:r>
            <w:r w:rsidR="00190A32" w:rsidRPr="00483D10">
              <w:rPr>
                <w:rFonts w:ascii="Times New Roman" w:hAnsi="Times New Roman"/>
              </w:rPr>
              <w:t xml:space="preserve"> </w:t>
            </w:r>
            <w:sdt>
              <w:sdtPr>
                <w:rPr>
                  <w:rFonts w:ascii="Times New Roman" w:hAnsi="Times New Roman"/>
                </w:rPr>
                <w:id w:val="-46380960"/>
                <w:placeholder>
                  <w:docPart w:val="DefaultPlaceholder_1082065158"/>
                </w:placeholder>
                <w:showingPlcHdr/>
                <w:text/>
              </w:sdtPr>
              <w:sdtEndPr/>
              <w:sdtContent>
                <w:r w:rsidR="00CB2388" w:rsidRPr="00483D10">
                  <w:rPr>
                    <w:rStyle w:val="PlaceholderText"/>
                    <w:rFonts w:ascii="Times New Roman" w:hAnsi="Times New Roman"/>
                  </w:rPr>
                  <w:t>Click here to enter text.</w:t>
                </w:r>
              </w:sdtContent>
            </w:sdt>
            <w:r w:rsidR="00CB2388" w:rsidRPr="00483D10">
              <w:rPr>
                <w:rFonts w:ascii="Times New Roman" w:hAnsi="Times New Roman"/>
              </w:rPr>
              <w:t xml:space="preserve"> </w:t>
            </w:r>
          </w:p>
          <w:p w:rsidR="00483D10" w:rsidRPr="00483D10" w:rsidRDefault="00483D10" w:rsidP="00BC478F">
            <w:pPr>
              <w:rPr>
                <w:rFonts w:ascii="Times New Roman" w:hAnsi="Times New Roman"/>
              </w:rPr>
            </w:pPr>
          </w:p>
        </w:tc>
      </w:tr>
      <w:tr w:rsidR="00627535" w:rsidRPr="00483D10" w:rsidTr="00503BCA">
        <w:tc>
          <w:tcPr>
            <w:tcW w:w="3369" w:type="dxa"/>
            <w:tcBorders>
              <w:bottom w:val="single" w:sz="4" w:space="0" w:color="auto"/>
            </w:tcBorders>
          </w:tcPr>
          <w:p w:rsidR="00627535" w:rsidRPr="00483D10" w:rsidRDefault="00627535" w:rsidP="00BC478F">
            <w:pPr>
              <w:rPr>
                <w:rFonts w:ascii="Times New Roman" w:hAnsi="Times New Roman"/>
                <w:b/>
              </w:rPr>
            </w:pPr>
            <w:r w:rsidRPr="00483D10">
              <w:rPr>
                <w:rFonts w:ascii="Times New Roman" w:hAnsi="Times New Roman"/>
                <w:b/>
              </w:rPr>
              <w:t>Current Employment Status:</w:t>
            </w:r>
          </w:p>
        </w:tc>
        <w:tc>
          <w:tcPr>
            <w:tcW w:w="3103" w:type="dxa"/>
            <w:tcBorders>
              <w:bottom w:val="single" w:sz="4" w:space="0" w:color="auto"/>
              <w:right w:val="nil"/>
            </w:tcBorders>
          </w:tcPr>
          <w:p w:rsidR="00627535" w:rsidRPr="00483D10" w:rsidRDefault="008F17B9" w:rsidP="00BC478F">
            <w:pPr>
              <w:rPr>
                <w:rFonts w:ascii="Times New Roman" w:hAnsi="Times New Roman"/>
              </w:rPr>
            </w:pPr>
            <w:sdt>
              <w:sdtPr>
                <w:rPr>
                  <w:rFonts w:ascii="Times New Roman" w:hAnsi="Times New Roman"/>
                </w:rPr>
                <w:id w:val="1187018089"/>
                <w14:checkbox>
                  <w14:checked w14:val="0"/>
                  <w14:checkedState w14:val="2612" w14:font="MS Gothic"/>
                  <w14:uncheckedState w14:val="2610" w14:font="MS Gothic"/>
                </w14:checkbox>
              </w:sdtPr>
              <w:sdtEndPr/>
              <w:sdtContent>
                <w:r w:rsidR="00483D10">
                  <w:rPr>
                    <w:rFonts w:ascii="MS Gothic" w:eastAsia="MS Gothic" w:hAnsi="MS Gothic" w:hint="eastAsia"/>
                  </w:rPr>
                  <w:t>☐</w:t>
                </w:r>
              </w:sdtContent>
            </w:sdt>
            <w:r w:rsidR="00627535" w:rsidRPr="00483D10">
              <w:rPr>
                <w:rFonts w:ascii="Times New Roman" w:hAnsi="Times New Roman"/>
              </w:rPr>
              <w:t>Full-Time</w:t>
            </w:r>
          </w:p>
          <w:p w:rsidR="00627535" w:rsidRPr="00483D10" w:rsidRDefault="008F17B9" w:rsidP="00BC478F">
            <w:pPr>
              <w:rPr>
                <w:rFonts w:ascii="Times New Roman" w:hAnsi="Times New Roman"/>
              </w:rPr>
            </w:pPr>
            <w:sdt>
              <w:sdtPr>
                <w:rPr>
                  <w:rFonts w:ascii="Times New Roman" w:hAnsi="Times New Roman"/>
                </w:rPr>
                <w:id w:val="283701246"/>
                <w14:checkbox>
                  <w14:checked w14:val="0"/>
                  <w14:checkedState w14:val="2612" w14:font="MS Gothic"/>
                  <w14:uncheckedState w14:val="2610" w14:font="MS Gothic"/>
                </w14:checkbox>
              </w:sdtPr>
              <w:sdtEndPr/>
              <w:sdtContent>
                <w:r w:rsidR="00483D10">
                  <w:rPr>
                    <w:rFonts w:ascii="MS Gothic" w:eastAsia="MS Gothic" w:hAnsi="MS Gothic" w:hint="eastAsia"/>
                  </w:rPr>
                  <w:t>☐</w:t>
                </w:r>
              </w:sdtContent>
            </w:sdt>
            <w:r w:rsidR="00627535" w:rsidRPr="00483D10">
              <w:rPr>
                <w:rFonts w:ascii="Times New Roman" w:hAnsi="Times New Roman"/>
              </w:rPr>
              <w:t>Part-Time</w:t>
            </w:r>
          </w:p>
        </w:tc>
        <w:tc>
          <w:tcPr>
            <w:tcW w:w="3104" w:type="dxa"/>
            <w:tcBorders>
              <w:left w:val="nil"/>
              <w:bottom w:val="single" w:sz="4" w:space="0" w:color="auto"/>
            </w:tcBorders>
          </w:tcPr>
          <w:p w:rsidR="00627535" w:rsidRPr="00483D10" w:rsidRDefault="008F17B9" w:rsidP="00BC478F">
            <w:pPr>
              <w:rPr>
                <w:rFonts w:ascii="Times New Roman" w:hAnsi="Times New Roman"/>
              </w:rPr>
            </w:pPr>
            <w:sdt>
              <w:sdtPr>
                <w:rPr>
                  <w:rFonts w:ascii="Times New Roman" w:hAnsi="Times New Roman"/>
                </w:rPr>
                <w:id w:val="-1291968978"/>
                <w14:checkbox>
                  <w14:checked w14:val="0"/>
                  <w14:checkedState w14:val="2612" w14:font="MS Gothic"/>
                  <w14:uncheckedState w14:val="2610" w14:font="MS Gothic"/>
                </w14:checkbox>
              </w:sdtPr>
              <w:sdtEndPr/>
              <w:sdtContent>
                <w:r w:rsidR="00627535" w:rsidRPr="00483D10">
                  <w:rPr>
                    <w:rFonts w:ascii="MS Mincho" w:hAnsi="MS Mincho" w:cs="MS Mincho" w:hint="eastAsia"/>
                  </w:rPr>
                  <w:t>☐</w:t>
                </w:r>
              </w:sdtContent>
            </w:sdt>
            <w:r w:rsidR="00627535" w:rsidRPr="00483D10">
              <w:rPr>
                <w:rFonts w:ascii="Times New Roman" w:hAnsi="Times New Roman"/>
              </w:rPr>
              <w:t>Retired</w:t>
            </w:r>
          </w:p>
          <w:p w:rsidR="00627535" w:rsidRPr="00483D10" w:rsidRDefault="008F17B9" w:rsidP="00BC478F">
            <w:pPr>
              <w:rPr>
                <w:rFonts w:ascii="Times New Roman" w:hAnsi="Times New Roman"/>
              </w:rPr>
            </w:pPr>
            <w:sdt>
              <w:sdtPr>
                <w:rPr>
                  <w:rFonts w:ascii="Times New Roman" w:hAnsi="Times New Roman"/>
                </w:rPr>
                <w:id w:val="1551575206"/>
                <w14:checkbox>
                  <w14:checked w14:val="0"/>
                  <w14:checkedState w14:val="2612" w14:font="MS Gothic"/>
                  <w14:uncheckedState w14:val="2610" w14:font="MS Gothic"/>
                </w14:checkbox>
              </w:sdtPr>
              <w:sdtEndPr/>
              <w:sdtContent>
                <w:r w:rsidR="00627535" w:rsidRPr="00483D10">
                  <w:rPr>
                    <w:rFonts w:ascii="MS Mincho" w:hAnsi="MS Mincho" w:cs="MS Mincho" w:hint="eastAsia"/>
                  </w:rPr>
                  <w:t>☐</w:t>
                </w:r>
              </w:sdtContent>
            </w:sdt>
            <w:r w:rsidR="00627535" w:rsidRPr="00483D10">
              <w:rPr>
                <w:rFonts w:ascii="Times New Roman" w:hAnsi="Times New Roman"/>
              </w:rPr>
              <w:t>Self-Employed</w:t>
            </w:r>
          </w:p>
        </w:tc>
      </w:tr>
      <w:tr w:rsidR="00CB2388" w:rsidRPr="00483D10" w:rsidTr="00503BCA">
        <w:tc>
          <w:tcPr>
            <w:tcW w:w="9576" w:type="dxa"/>
            <w:gridSpan w:val="3"/>
            <w:shd w:val="pct15" w:color="auto" w:fill="auto"/>
          </w:tcPr>
          <w:p w:rsidR="00CB2388" w:rsidRPr="00483D10" w:rsidRDefault="00CB2388" w:rsidP="00BC478F">
            <w:pPr>
              <w:rPr>
                <w:rFonts w:ascii="Times New Roman" w:hAnsi="Times New Roman"/>
              </w:rPr>
            </w:pPr>
            <w:r w:rsidRPr="00483D10">
              <w:rPr>
                <w:rFonts w:ascii="Times New Roman" w:hAnsi="Times New Roman"/>
                <w:b/>
              </w:rPr>
              <w:t>EMPLOYMENT INFORMATION</w:t>
            </w:r>
          </w:p>
        </w:tc>
      </w:tr>
      <w:tr w:rsidR="00627535" w:rsidRPr="00483D10" w:rsidTr="00503BCA">
        <w:tc>
          <w:tcPr>
            <w:tcW w:w="3369" w:type="dxa"/>
          </w:tcPr>
          <w:p w:rsidR="00627535" w:rsidRPr="00483D10" w:rsidRDefault="00627535" w:rsidP="00BC478F">
            <w:pPr>
              <w:rPr>
                <w:rFonts w:ascii="Times New Roman" w:hAnsi="Times New Roman"/>
                <w:b/>
              </w:rPr>
            </w:pPr>
            <w:r w:rsidRPr="00483D10">
              <w:rPr>
                <w:rFonts w:ascii="Times New Roman" w:hAnsi="Times New Roman"/>
                <w:b/>
              </w:rPr>
              <w:t>Sector Experience (Select All):</w:t>
            </w:r>
          </w:p>
        </w:tc>
        <w:tc>
          <w:tcPr>
            <w:tcW w:w="3103" w:type="dxa"/>
            <w:tcBorders>
              <w:right w:val="nil"/>
            </w:tcBorders>
          </w:tcPr>
          <w:p w:rsidR="00627535" w:rsidRPr="00483D10" w:rsidRDefault="008F17B9" w:rsidP="00BC478F">
            <w:pPr>
              <w:rPr>
                <w:rFonts w:ascii="Times New Roman" w:hAnsi="Times New Roman"/>
              </w:rPr>
            </w:pPr>
            <w:sdt>
              <w:sdtPr>
                <w:rPr>
                  <w:rFonts w:ascii="Times New Roman" w:hAnsi="Times New Roman"/>
                </w:rPr>
                <w:id w:val="-943923627"/>
                <w14:checkbox>
                  <w14:checked w14:val="0"/>
                  <w14:checkedState w14:val="2612" w14:font="MS Gothic"/>
                  <w14:uncheckedState w14:val="2610" w14:font="MS Gothic"/>
                </w14:checkbox>
              </w:sdtPr>
              <w:sdtEndPr/>
              <w:sdtContent>
                <w:r w:rsidR="00627535" w:rsidRPr="00483D10">
                  <w:rPr>
                    <w:rFonts w:ascii="MS Mincho" w:hAnsi="MS Mincho" w:cs="MS Mincho" w:hint="eastAsia"/>
                  </w:rPr>
                  <w:t>☐</w:t>
                </w:r>
              </w:sdtContent>
            </w:sdt>
            <w:r w:rsidR="00627535" w:rsidRPr="00483D10">
              <w:rPr>
                <w:rFonts w:ascii="Times New Roman" w:hAnsi="Times New Roman"/>
              </w:rPr>
              <w:t>Banking</w:t>
            </w:r>
          </w:p>
          <w:p w:rsidR="00627535" w:rsidRPr="00483D10" w:rsidRDefault="008F17B9" w:rsidP="00BC478F">
            <w:pPr>
              <w:rPr>
                <w:rFonts w:ascii="Times New Roman" w:hAnsi="Times New Roman"/>
              </w:rPr>
            </w:pPr>
            <w:sdt>
              <w:sdtPr>
                <w:rPr>
                  <w:rFonts w:ascii="Times New Roman" w:hAnsi="Times New Roman"/>
                </w:rPr>
                <w:id w:val="-83294665"/>
                <w14:checkbox>
                  <w14:checked w14:val="0"/>
                  <w14:checkedState w14:val="2612" w14:font="MS Gothic"/>
                  <w14:uncheckedState w14:val="2610" w14:font="MS Gothic"/>
                </w14:checkbox>
              </w:sdtPr>
              <w:sdtEndPr/>
              <w:sdtContent>
                <w:r w:rsidR="00627535" w:rsidRPr="00483D10">
                  <w:rPr>
                    <w:rFonts w:ascii="MS Mincho" w:hAnsi="MS Mincho" w:cs="MS Mincho" w:hint="eastAsia"/>
                  </w:rPr>
                  <w:t>☐</w:t>
                </w:r>
              </w:sdtContent>
            </w:sdt>
            <w:r w:rsidR="00627535" w:rsidRPr="00483D10">
              <w:rPr>
                <w:rFonts w:ascii="Times New Roman" w:hAnsi="Times New Roman"/>
              </w:rPr>
              <w:t>Insurance</w:t>
            </w:r>
          </w:p>
          <w:p w:rsidR="00627535" w:rsidRPr="00483D10" w:rsidRDefault="008F17B9" w:rsidP="00BC478F">
            <w:pPr>
              <w:rPr>
                <w:rFonts w:ascii="Times New Roman" w:hAnsi="Times New Roman"/>
              </w:rPr>
            </w:pPr>
            <w:sdt>
              <w:sdtPr>
                <w:rPr>
                  <w:rFonts w:ascii="Times New Roman" w:hAnsi="Times New Roman"/>
                </w:rPr>
                <w:id w:val="-1491784759"/>
                <w14:checkbox>
                  <w14:checked w14:val="0"/>
                  <w14:checkedState w14:val="2612" w14:font="MS Gothic"/>
                  <w14:uncheckedState w14:val="2610" w14:font="MS Gothic"/>
                </w14:checkbox>
              </w:sdtPr>
              <w:sdtEndPr/>
              <w:sdtContent>
                <w:r w:rsidR="00627535" w:rsidRPr="00483D10">
                  <w:rPr>
                    <w:rFonts w:ascii="MS Mincho" w:hAnsi="MS Mincho" w:cs="MS Mincho" w:hint="eastAsia"/>
                  </w:rPr>
                  <w:t>☐</w:t>
                </w:r>
              </w:sdtContent>
            </w:sdt>
            <w:r w:rsidR="00627535" w:rsidRPr="00483D10">
              <w:rPr>
                <w:rFonts w:ascii="Times New Roman" w:hAnsi="Times New Roman"/>
              </w:rPr>
              <w:t>Pensions</w:t>
            </w:r>
          </w:p>
        </w:tc>
        <w:tc>
          <w:tcPr>
            <w:tcW w:w="3104" w:type="dxa"/>
            <w:tcBorders>
              <w:left w:val="nil"/>
            </w:tcBorders>
          </w:tcPr>
          <w:p w:rsidR="00627535" w:rsidRPr="00483D10" w:rsidRDefault="008F17B9" w:rsidP="00BC478F">
            <w:pPr>
              <w:rPr>
                <w:rFonts w:ascii="Times New Roman" w:hAnsi="Times New Roman"/>
              </w:rPr>
            </w:pPr>
            <w:sdt>
              <w:sdtPr>
                <w:rPr>
                  <w:rFonts w:ascii="Times New Roman" w:hAnsi="Times New Roman"/>
                </w:rPr>
                <w:id w:val="1808969877"/>
                <w14:checkbox>
                  <w14:checked w14:val="0"/>
                  <w14:checkedState w14:val="2612" w14:font="MS Gothic"/>
                  <w14:uncheckedState w14:val="2610" w14:font="MS Gothic"/>
                </w14:checkbox>
              </w:sdtPr>
              <w:sdtEndPr/>
              <w:sdtContent>
                <w:r w:rsidR="00627535" w:rsidRPr="00483D10">
                  <w:rPr>
                    <w:rFonts w:ascii="MS Mincho" w:hAnsi="MS Mincho" w:cs="MS Mincho" w:hint="eastAsia"/>
                  </w:rPr>
                  <w:t>☐</w:t>
                </w:r>
              </w:sdtContent>
            </w:sdt>
            <w:r w:rsidR="00627535" w:rsidRPr="00483D10">
              <w:rPr>
                <w:rFonts w:ascii="Times New Roman" w:hAnsi="Times New Roman"/>
              </w:rPr>
              <w:t>Securities</w:t>
            </w:r>
          </w:p>
          <w:p w:rsidR="00627535" w:rsidRPr="00483D10" w:rsidRDefault="008F17B9" w:rsidP="00BC478F">
            <w:pPr>
              <w:rPr>
                <w:rFonts w:ascii="Times New Roman" w:hAnsi="Times New Roman"/>
              </w:rPr>
            </w:pPr>
            <w:sdt>
              <w:sdtPr>
                <w:rPr>
                  <w:rFonts w:ascii="Times New Roman" w:hAnsi="Times New Roman"/>
                </w:rPr>
                <w:id w:val="-965269774"/>
                <w14:checkbox>
                  <w14:checked w14:val="0"/>
                  <w14:checkedState w14:val="2612" w14:font="MS Gothic"/>
                  <w14:uncheckedState w14:val="2610" w14:font="MS Gothic"/>
                </w14:checkbox>
              </w:sdtPr>
              <w:sdtEndPr/>
              <w:sdtContent>
                <w:r w:rsidR="00627535" w:rsidRPr="00483D10">
                  <w:rPr>
                    <w:rFonts w:ascii="MS Mincho" w:hAnsi="MS Mincho" w:cs="MS Mincho" w:hint="eastAsia"/>
                  </w:rPr>
                  <w:t>☐</w:t>
                </w:r>
              </w:sdtContent>
            </w:sdt>
            <w:r w:rsidR="00627535" w:rsidRPr="00483D10">
              <w:rPr>
                <w:rFonts w:ascii="Times New Roman" w:hAnsi="Times New Roman"/>
              </w:rPr>
              <w:t>Microfinance</w:t>
            </w:r>
          </w:p>
          <w:p w:rsidR="00627535" w:rsidRPr="00483D10" w:rsidRDefault="008F17B9" w:rsidP="00BC478F">
            <w:pPr>
              <w:rPr>
                <w:rFonts w:ascii="Times New Roman" w:hAnsi="Times New Roman"/>
              </w:rPr>
            </w:pPr>
            <w:sdt>
              <w:sdtPr>
                <w:rPr>
                  <w:rFonts w:ascii="Times New Roman" w:hAnsi="Times New Roman"/>
                </w:rPr>
                <w:id w:val="134917700"/>
                <w14:checkbox>
                  <w14:checked w14:val="0"/>
                  <w14:checkedState w14:val="2612" w14:font="MS Gothic"/>
                  <w14:uncheckedState w14:val="2610" w14:font="MS Gothic"/>
                </w14:checkbox>
              </w:sdtPr>
              <w:sdtEndPr/>
              <w:sdtContent>
                <w:r w:rsidR="00627535" w:rsidRPr="00483D10">
                  <w:rPr>
                    <w:rFonts w:ascii="MS Mincho" w:hAnsi="MS Mincho" w:cs="MS Mincho" w:hint="eastAsia"/>
                  </w:rPr>
                  <w:t>☐</w:t>
                </w:r>
              </w:sdtContent>
            </w:sdt>
            <w:r w:rsidR="00627535" w:rsidRPr="00483D10">
              <w:rPr>
                <w:rFonts w:ascii="Times New Roman" w:hAnsi="Times New Roman"/>
              </w:rPr>
              <w:t>Microinsurance</w:t>
            </w:r>
          </w:p>
        </w:tc>
      </w:tr>
      <w:tr w:rsidR="00627535" w:rsidRPr="00483D10" w:rsidTr="00503BCA">
        <w:tc>
          <w:tcPr>
            <w:tcW w:w="9576" w:type="dxa"/>
            <w:gridSpan w:val="3"/>
          </w:tcPr>
          <w:p w:rsidR="00627535" w:rsidRPr="00483D10" w:rsidRDefault="00627535" w:rsidP="00BC478F">
            <w:pPr>
              <w:rPr>
                <w:rFonts w:ascii="Times New Roman" w:hAnsi="Times New Roman"/>
                <w:b/>
              </w:rPr>
            </w:pPr>
            <w:r w:rsidRPr="00483D10">
              <w:rPr>
                <w:rFonts w:ascii="Times New Roman" w:hAnsi="Times New Roman"/>
                <w:b/>
              </w:rPr>
              <w:t>Major Organizations You’ve Worked With:</w:t>
            </w:r>
          </w:p>
          <w:sdt>
            <w:sdtPr>
              <w:rPr>
                <w:rFonts w:ascii="Times New Roman" w:hAnsi="Times New Roman"/>
              </w:rPr>
              <w:id w:val="786854199"/>
              <w:showingPlcHdr/>
              <w:text/>
            </w:sdtPr>
            <w:sdtEndPr/>
            <w:sdtContent>
              <w:p w:rsidR="00627535" w:rsidRPr="00483D10" w:rsidRDefault="00627535" w:rsidP="00BC478F">
                <w:pPr>
                  <w:rPr>
                    <w:rFonts w:ascii="Times New Roman" w:hAnsi="Times New Roman"/>
                  </w:rPr>
                </w:pPr>
                <w:r w:rsidRPr="00483D10">
                  <w:rPr>
                    <w:rStyle w:val="PlaceholderText"/>
                    <w:rFonts w:ascii="Times New Roman" w:hAnsi="Times New Roman"/>
                  </w:rPr>
                  <w:t>Click here to enter text.</w:t>
                </w:r>
              </w:p>
            </w:sdtContent>
          </w:sdt>
          <w:p w:rsidR="00627535" w:rsidRPr="00483D10" w:rsidRDefault="00627535" w:rsidP="00BC478F">
            <w:pPr>
              <w:rPr>
                <w:rFonts w:ascii="Times New Roman" w:hAnsi="Times New Roman"/>
              </w:rPr>
            </w:pPr>
          </w:p>
          <w:p w:rsidR="00627535" w:rsidRPr="00483D10" w:rsidRDefault="00627535" w:rsidP="00BC478F">
            <w:pPr>
              <w:rPr>
                <w:rFonts w:ascii="Times New Roman" w:hAnsi="Times New Roman"/>
              </w:rPr>
            </w:pPr>
          </w:p>
          <w:p w:rsidR="00CD7D44" w:rsidRPr="00483D10" w:rsidRDefault="00CD7D44" w:rsidP="00BC478F">
            <w:pPr>
              <w:rPr>
                <w:rFonts w:ascii="Times New Roman" w:hAnsi="Times New Roman"/>
              </w:rPr>
            </w:pPr>
          </w:p>
          <w:p w:rsidR="00CD7D44" w:rsidRPr="00483D10" w:rsidRDefault="00CD7D44" w:rsidP="00BC478F">
            <w:pPr>
              <w:rPr>
                <w:rFonts w:ascii="Times New Roman" w:hAnsi="Times New Roman"/>
              </w:rPr>
            </w:pPr>
          </w:p>
          <w:p w:rsidR="00CD7D44" w:rsidRPr="00483D10" w:rsidRDefault="00CD7D44" w:rsidP="00BC478F">
            <w:pPr>
              <w:rPr>
                <w:rFonts w:ascii="Times New Roman" w:hAnsi="Times New Roman"/>
              </w:rPr>
            </w:pPr>
          </w:p>
          <w:p w:rsidR="00CD7D44" w:rsidRPr="00483D10" w:rsidRDefault="00CD7D44" w:rsidP="00CD7D44">
            <w:pPr>
              <w:tabs>
                <w:tab w:val="left" w:pos="2190"/>
              </w:tabs>
              <w:rPr>
                <w:rFonts w:ascii="Times New Roman" w:hAnsi="Times New Roman"/>
              </w:rPr>
            </w:pPr>
            <w:r w:rsidRPr="00483D10">
              <w:rPr>
                <w:rFonts w:ascii="Times New Roman" w:hAnsi="Times New Roman"/>
              </w:rPr>
              <w:tab/>
            </w:r>
          </w:p>
          <w:p w:rsidR="00CD7D44" w:rsidRPr="00483D10" w:rsidRDefault="00CD7D44" w:rsidP="00CD7D44">
            <w:pPr>
              <w:tabs>
                <w:tab w:val="left" w:pos="2190"/>
              </w:tabs>
              <w:rPr>
                <w:rFonts w:ascii="Times New Roman" w:hAnsi="Times New Roman"/>
              </w:rPr>
            </w:pPr>
          </w:p>
          <w:p w:rsidR="00CD7D44" w:rsidRPr="00483D10" w:rsidRDefault="00CD7D44" w:rsidP="00CD7D44">
            <w:pPr>
              <w:tabs>
                <w:tab w:val="left" w:pos="2190"/>
              </w:tabs>
              <w:rPr>
                <w:rFonts w:ascii="Times New Roman" w:hAnsi="Times New Roman"/>
              </w:rPr>
            </w:pPr>
          </w:p>
          <w:p w:rsidR="00CD7D44" w:rsidRPr="00483D10" w:rsidRDefault="00CD7D44" w:rsidP="00BC478F">
            <w:pPr>
              <w:rPr>
                <w:rFonts w:ascii="Times New Roman" w:hAnsi="Times New Roman"/>
              </w:rPr>
            </w:pPr>
          </w:p>
          <w:p w:rsidR="00CD7D44" w:rsidRPr="00483D10" w:rsidRDefault="00CD7D44" w:rsidP="00BC478F">
            <w:pPr>
              <w:rPr>
                <w:rFonts w:ascii="Times New Roman" w:hAnsi="Times New Roman"/>
              </w:rPr>
            </w:pPr>
          </w:p>
        </w:tc>
      </w:tr>
    </w:tbl>
    <w:p w:rsidR="00A03909" w:rsidRPr="00483D10" w:rsidRDefault="00A03909">
      <w:pPr>
        <w:rPr>
          <w:rFonts w:ascii="Times New Roman" w:hAnsi="Times New Roman"/>
        </w:rPr>
      </w:pPr>
      <w:r w:rsidRPr="00483D10">
        <w:rPr>
          <w:rFonts w:ascii="Times New Roman" w:hAnsi="Times New Roman"/>
          <w:noProof/>
          <w:lang w:eastAsia="en-CA"/>
        </w:rPr>
        <mc:AlternateContent>
          <mc:Choice Requires="wps">
            <w:drawing>
              <wp:anchor distT="0" distB="0" distL="114300" distR="114300" simplePos="0" relativeHeight="251660288" behindDoc="1" locked="0" layoutInCell="1" allowOverlap="1" wp14:anchorId="5FA2260E" wp14:editId="6A9AC724">
                <wp:simplePos x="0" y="0"/>
                <wp:positionH relativeFrom="column">
                  <wp:posOffset>-76200</wp:posOffset>
                </wp:positionH>
                <wp:positionV relativeFrom="paragraph">
                  <wp:posOffset>432435</wp:posOffset>
                </wp:positionV>
                <wp:extent cx="6115050" cy="1403985"/>
                <wp:effectExtent l="0" t="0" r="0" b="0"/>
                <wp:wrapTight wrapText="bothSides">
                  <wp:wrapPolygon edited="0">
                    <wp:start x="0" y="0"/>
                    <wp:lineTo x="0" y="20950"/>
                    <wp:lineTo x="21533" y="20950"/>
                    <wp:lineTo x="2153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03985"/>
                        </a:xfrm>
                        <a:prstGeom prst="rect">
                          <a:avLst/>
                        </a:prstGeom>
                        <a:solidFill>
                          <a:srgbClr val="FFFFFF"/>
                        </a:solidFill>
                        <a:ln w="9525">
                          <a:noFill/>
                          <a:miter lim="800000"/>
                          <a:headEnd/>
                          <a:tailEnd/>
                        </a:ln>
                      </wps:spPr>
                      <wps:txbx>
                        <w:txbxContent>
                          <w:p w:rsidR="00A03909" w:rsidRPr="00483D10" w:rsidRDefault="00A03909" w:rsidP="00A03909">
                            <w:pPr>
                              <w:rPr>
                                <w:rFonts w:ascii="Times New Roman" w:hAnsi="Times New Roman"/>
                              </w:rPr>
                            </w:pPr>
                            <w:r w:rsidRPr="00483D10">
                              <w:rPr>
                                <w:rFonts w:ascii="Times New Roman" w:hAnsi="Times New Roman"/>
                              </w:rPr>
                              <w:t>*</w:t>
                            </w:r>
                            <w:r w:rsidR="00190A32" w:rsidRPr="00483D10">
                              <w:rPr>
                                <w:rFonts w:ascii="Times New Roman" w:hAnsi="Times New Roman"/>
                              </w:rPr>
                              <w:t xml:space="preserve"> </w:t>
                            </w:r>
                            <w:r w:rsidRPr="00483D10">
                              <w:rPr>
                                <w:rFonts w:ascii="Times New Roman" w:hAnsi="Times New Roman"/>
                              </w:rPr>
                              <w:t xml:space="preserve">Toronto Centre is an equal-opportunity employer and does not discriminate based on race, creed, ethnicity, citizenship, age, sex, gender, sexual orientation, disability, marital or family status, or any other ground prohibited under the Ontario Human Rights Code. Information requested on this form is for </w:t>
                            </w:r>
                            <w:r w:rsidR="00190A32" w:rsidRPr="00483D10">
                              <w:rPr>
                                <w:rFonts w:ascii="Times New Roman" w:hAnsi="Times New Roman"/>
                              </w:rPr>
                              <w:t>business and statistical information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34.05pt;width:481.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" stroked="f">
                <v:textbox style="mso-fit-shape-to-text:t">
                  <w:txbxContent>
                    <w:p w:rsidR="00A03909" w:rsidRPr="00483D10" w:rsidRDefault="00A03909" w:rsidP="00A03909">
                      <w:pPr>
                        <w:rPr>
                          <w:rFonts w:ascii="Times New Roman" w:hAnsi="Times New Roman"/>
                        </w:rPr>
                      </w:pPr>
                      <w:r w:rsidRPr="00483D10">
                        <w:rPr>
                          <w:rFonts w:ascii="Times New Roman" w:hAnsi="Times New Roman"/>
                        </w:rPr>
                        <w:t>*</w:t>
                      </w:r>
                      <w:r w:rsidR="00190A32" w:rsidRPr="00483D10">
                        <w:rPr>
                          <w:rFonts w:ascii="Times New Roman" w:hAnsi="Times New Roman"/>
                        </w:rPr>
                        <w:t xml:space="preserve"> </w:t>
                      </w:r>
                      <w:r w:rsidRPr="00483D10">
                        <w:rPr>
                          <w:rFonts w:ascii="Times New Roman" w:hAnsi="Times New Roman"/>
                        </w:rPr>
                        <w:t xml:space="preserve">Toronto Centre is an equal-opportunity employer and does not discriminate based on race, creed, ethnicity, citizenship, age, sex, gender, sexual orientation, disability, marital or family status, or any other ground prohibited under the Ontario Human Rights Code. Information requested on this form is for </w:t>
                      </w:r>
                      <w:r w:rsidR="00190A32" w:rsidRPr="00483D10">
                        <w:rPr>
                          <w:rFonts w:ascii="Times New Roman" w:hAnsi="Times New Roman"/>
                        </w:rPr>
                        <w:t>business and statistical information only.</w:t>
                      </w:r>
                    </w:p>
                  </w:txbxContent>
                </v:textbox>
                <w10:wrap type="tight"/>
              </v:shape>
            </w:pict>
          </mc:Fallback>
        </mc:AlternateContent>
      </w:r>
      <w:r w:rsidR="00503BCA" w:rsidRPr="00483D10">
        <w:rPr>
          <w:rFonts w:ascii="Times New Roman" w:hAnsi="Times New Roman"/>
        </w:rPr>
        <w:br w:type="page"/>
      </w:r>
    </w:p>
    <w:tbl>
      <w:tblPr>
        <w:tblStyle w:val="TableGrid"/>
        <w:tblW w:w="9592" w:type="dxa"/>
        <w:tblBorders>
          <w:insideH w:val="none" w:sz="0" w:space="0" w:color="auto"/>
        </w:tblBorders>
        <w:tblLook w:val="04A0" w:firstRow="1" w:lastRow="0" w:firstColumn="1" w:lastColumn="0" w:noHBand="0" w:noVBand="1"/>
      </w:tblPr>
      <w:tblGrid>
        <w:gridCol w:w="4796"/>
        <w:gridCol w:w="4796"/>
      </w:tblGrid>
      <w:tr w:rsidR="00627535" w:rsidRPr="00483D10" w:rsidTr="00503BCA">
        <w:trPr>
          <w:trHeight w:val="268"/>
        </w:trPr>
        <w:tc>
          <w:tcPr>
            <w:tcW w:w="9591" w:type="dxa"/>
            <w:gridSpan w:val="2"/>
            <w:tcBorders>
              <w:bottom w:val="nil"/>
            </w:tcBorders>
          </w:tcPr>
          <w:p w:rsidR="00627535" w:rsidRPr="00483D10" w:rsidRDefault="00627535">
            <w:pPr>
              <w:rPr>
                <w:rFonts w:ascii="Times New Roman" w:hAnsi="Times New Roman"/>
              </w:rPr>
            </w:pPr>
            <w:r w:rsidRPr="00483D10">
              <w:rPr>
                <w:rFonts w:ascii="Times New Roman" w:hAnsi="Times New Roman"/>
                <w:b/>
              </w:rPr>
              <w:lastRenderedPageBreak/>
              <w:t>Please Indicate Your Area(s) of Expertise (Select All):</w:t>
            </w:r>
          </w:p>
        </w:tc>
      </w:tr>
      <w:tr w:rsidR="00503BCA" w:rsidRPr="00483D10" w:rsidTr="00503BCA">
        <w:trPr>
          <w:trHeight w:val="10623"/>
        </w:trPr>
        <w:tc>
          <w:tcPr>
            <w:tcW w:w="4796" w:type="dxa"/>
            <w:tcBorders>
              <w:top w:val="nil"/>
              <w:bottom w:val="single" w:sz="4" w:space="0" w:color="auto"/>
              <w:right w:val="nil"/>
            </w:tcBorders>
          </w:tcPr>
          <w:p w:rsidR="00503BCA" w:rsidRPr="00483D10" w:rsidRDefault="00503BCA" w:rsidP="00503BCA">
            <w:pPr>
              <w:jc w:val="left"/>
              <w:rPr>
                <w:rFonts w:ascii="Times New Roman" w:hAnsi="Times New Roman"/>
                <w:b/>
              </w:rPr>
            </w:pPr>
          </w:p>
          <w:p w:rsidR="00503BCA" w:rsidRPr="00483D10" w:rsidRDefault="00503BCA" w:rsidP="00503BCA">
            <w:pPr>
              <w:jc w:val="left"/>
              <w:rPr>
                <w:rFonts w:ascii="Times New Roman" w:hAnsi="Times New Roman"/>
                <w:b/>
              </w:rPr>
            </w:pPr>
            <w:r w:rsidRPr="00483D10">
              <w:rPr>
                <w:rFonts w:ascii="Times New Roman" w:hAnsi="Times New Roman"/>
                <w:b/>
              </w:rPr>
              <w:t>Supervision Overview</w:t>
            </w:r>
          </w:p>
          <w:p w:rsidR="00503BCA" w:rsidRPr="00483D10" w:rsidRDefault="008F17B9" w:rsidP="00503BCA">
            <w:pPr>
              <w:jc w:val="left"/>
              <w:rPr>
                <w:rFonts w:ascii="Times New Roman" w:hAnsi="Times New Roman"/>
              </w:rPr>
            </w:pPr>
            <w:sdt>
              <w:sdtPr>
                <w:rPr>
                  <w:rFonts w:ascii="Times New Roman" w:hAnsi="Times New Roman"/>
                </w:rPr>
                <w:id w:val="-1411374794"/>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Basel Banking Core Principles</w:t>
            </w:r>
          </w:p>
          <w:p w:rsidR="00503BCA" w:rsidRPr="00483D10" w:rsidRDefault="008F17B9" w:rsidP="00503BCA">
            <w:pPr>
              <w:jc w:val="left"/>
              <w:rPr>
                <w:rFonts w:ascii="Times New Roman" w:hAnsi="Times New Roman"/>
              </w:rPr>
            </w:pPr>
            <w:sdt>
              <w:sdtPr>
                <w:rPr>
                  <w:rFonts w:ascii="Times New Roman" w:hAnsi="Times New Roman"/>
                </w:rPr>
                <w:id w:val="1640606206"/>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Insurance IAIS Core Principles</w:t>
            </w:r>
          </w:p>
          <w:p w:rsidR="00503BCA" w:rsidRPr="00483D10" w:rsidRDefault="008F17B9" w:rsidP="00503BCA">
            <w:pPr>
              <w:jc w:val="left"/>
              <w:rPr>
                <w:rFonts w:ascii="Times New Roman" w:hAnsi="Times New Roman"/>
              </w:rPr>
            </w:pPr>
            <w:sdt>
              <w:sdtPr>
                <w:rPr>
                  <w:rFonts w:ascii="Times New Roman" w:hAnsi="Times New Roman"/>
                </w:rPr>
                <w:id w:val="-841005841"/>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Risk-Based Supervision Frameworks</w:t>
            </w:r>
          </w:p>
          <w:p w:rsidR="00503BCA" w:rsidRPr="00483D10" w:rsidRDefault="008F17B9" w:rsidP="00503BCA">
            <w:pPr>
              <w:jc w:val="left"/>
              <w:rPr>
                <w:rFonts w:ascii="Times New Roman" w:hAnsi="Times New Roman"/>
              </w:rPr>
            </w:pPr>
            <w:sdt>
              <w:sdtPr>
                <w:rPr>
                  <w:rFonts w:ascii="Times New Roman" w:hAnsi="Times New Roman"/>
                </w:rPr>
                <w:id w:val="-975757125"/>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Consolidated Supervision Concepts</w:t>
            </w:r>
          </w:p>
          <w:p w:rsidR="00503BCA" w:rsidRPr="00483D10" w:rsidRDefault="008F17B9" w:rsidP="00503BCA">
            <w:pPr>
              <w:jc w:val="left"/>
              <w:rPr>
                <w:rFonts w:ascii="Times New Roman" w:hAnsi="Times New Roman"/>
              </w:rPr>
            </w:pPr>
            <w:sdt>
              <w:sdtPr>
                <w:rPr>
                  <w:rFonts w:ascii="Times New Roman" w:hAnsi="Times New Roman"/>
                </w:rPr>
                <w:id w:val="63692057"/>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 xml:space="preserve">Supervisory Activities  (Planning, Offsite,     </w:t>
            </w:r>
          </w:p>
          <w:p w:rsidR="00503BCA" w:rsidRPr="00483D10" w:rsidRDefault="00503BCA" w:rsidP="00503BCA">
            <w:pPr>
              <w:jc w:val="left"/>
              <w:rPr>
                <w:rFonts w:ascii="Times New Roman" w:hAnsi="Times New Roman"/>
              </w:rPr>
            </w:pPr>
            <w:r w:rsidRPr="00483D10">
              <w:rPr>
                <w:rFonts w:ascii="Times New Roman" w:hAnsi="Times New Roman"/>
              </w:rPr>
              <w:t xml:space="preserve">     Onsite, Reporting, and Follow Up)</w:t>
            </w:r>
          </w:p>
          <w:p w:rsidR="00503BCA" w:rsidRPr="00483D10" w:rsidRDefault="008F17B9" w:rsidP="00503BCA">
            <w:pPr>
              <w:jc w:val="left"/>
              <w:rPr>
                <w:rFonts w:ascii="Times New Roman" w:hAnsi="Times New Roman"/>
              </w:rPr>
            </w:pPr>
            <w:sdt>
              <w:sdtPr>
                <w:rPr>
                  <w:rFonts w:ascii="Times New Roman" w:hAnsi="Times New Roman"/>
                </w:rPr>
                <w:id w:val="2114396238"/>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 xml:space="preserve">Intervention Strategies and Ladders of     </w:t>
            </w:r>
          </w:p>
          <w:p w:rsidR="00503BCA" w:rsidRPr="00483D10" w:rsidRDefault="00503BCA" w:rsidP="00503BCA">
            <w:pPr>
              <w:jc w:val="left"/>
              <w:rPr>
                <w:rFonts w:ascii="Times New Roman" w:hAnsi="Times New Roman"/>
              </w:rPr>
            </w:pPr>
            <w:r w:rsidRPr="00483D10">
              <w:rPr>
                <w:rFonts w:ascii="Times New Roman" w:hAnsi="Times New Roman"/>
              </w:rPr>
              <w:t xml:space="preserve">     Intervention</w:t>
            </w:r>
          </w:p>
          <w:p w:rsidR="00503BCA" w:rsidRPr="00483D10" w:rsidRDefault="00503BCA" w:rsidP="00503BCA">
            <w:pPr>
              <w:jc w:val="left"/>
              <w:rPr>
                <w:rFonts w:ascii="Times New Roman" w:hAnsi="Times New Roman"/>
              </w:rPr>
            </w:pPr>
          </w:p>
          <w:p w:rsidR="00503BCA" w:rsidRPr="00483D10" w:rsidRDefault="00503BCA" w:rsidP="00503BCA">
            <w:pPr>
              <w:jc w:val="left"/>
              <w:rPr>
                <w:rFonts w:ascii="Times New Roman" w:hAnsi="Times New Roman"/>
                <w:b/>
              </w:rPr>
            </w:pPr>
            <w:r w:rsidRPr="00483D10">
              <w:rPr>
                <w:rFonts w:ascii="Times New Roman" w:hAnsi="Times New Roman"/>
                <w:b/>
              </w:rPr>
              <w:t>Supervision – Oversight Activities</w:t>
            </w:r>
          </w:p>
          <w:p w:rsidR="00503BCA" w:rsidRPr="00483D10" w:rsidRDefault="008F17B9" w:rsidP="00503BCA">
            <w:pPr>
              <w:jc w:val="left"/>
              <w:rPr>
                <w:rFonts w:ascii="Times New Roman" w:hAnsi="Times New Roman"/>
              </w:rPr>
            </w:pPr>
            <w:sdt>
              <w:sdtPr>
                <w:rPr>
                  <w:rFonts w:ascii="Times New Roman" w:hAnsi="Times New Roman"/>
                </w:rPr>
                <w:id w:val="-417481991"/>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Corporate Governance</w:t>
            </w:r>
          </w:p>
          <w:p w:rsidR="00503BCA" w:rsidRPr="00483D10" w:rsidRDefault="008F17B9" w:rsidP="00503BCA">
            <w:pPr>
              <w:jc w:val="left"/>
              <w:rPr>
                <w:rFonts w:ascii="Times New Roman" w:hAnsi="Times New Roman"/>
              </w:rPr>
            </w:pPr>
            <w:sdt>
              <w:sdtPr>
                <w:rPr>
                  <w:rFonts w:ascii="Times New Roman" w:hAnsi="Times New Roman"/>
                </w:rPr>
                <w:id w:val="1494064524"/>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Assessing Board and Senior Management</w:t>
            </w:r>
          </w:p>
          <w:p w:rsidR="00503BCA" w:rsidRPr="00483D10" w:rsidRDefault="008F17B9" w:rsidP="00503BCA">
            <w:pPr>
              <w:jc w:val="left"/>
              <w:rPr>
                <w:rFonts w:ascii="Times New Roman" w:hAnsi="Times New Roman"/>
              </w:rPr>
            </w:pPr>
            <w:sdt>
              <w:sdtPr>
                <w:rPr>
                  <w:rFonts w:ascii="Times New Roman" w:hAnsi="Times New Roman"/>
                </w:rPr>
                <w:id w:val="1690487866"/>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Assessing Risk Management</w:t>
            </w:r>
          </w:p>
          <w:p w:rsidR="00503BCA" w:rsidRPr="00483D10" w:rsidRDefault="008F17B9" w:rsidP="00503BCA">
            <w:pPr>
              <w:jc w:val="left"/>
              <w:rPr>
                <w:rFonts w:ascii="Times New Roman" w:hAnsi="Times New Roman"/>
              </w:rPr>
            </w:pPr>
            <w:sdt>
              <w:sdtPr>
                <w:rPr>
                  <w:rFonts w:ascii="Times New Roman" w:hAnsi="Times New Roman"/>
                </w:rPr>
                <w:id w:val="746469219"/>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Assessing External Audit</w:t>
            </w:r>
          </w:p>
          <w:p w:rsidR="00503BCA" w:rsidRPr="00483D10" w:rsidRDefault="008F17B9" w:rsidP="00503BCA">
            <w:pPr>
              <w:jc w:val="left"/>
              <w:rPr>
                <w:rFonts w:ascii="Times New Roman" w:hAnsi="Times New Roman"/>
              </w:rPr>
            </w:pPr>
            <w:sdt>
              <w:sdtPr>
                <w:rPr>
                  <w:rFonts w:ascii="Times New Roman" w:hAnsi="Times New Roman"/>
                </w:rPr>
                <w:id w:val="472192013"/>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Assessing Internal Audit</w:t>
            </w:r>
          </w:p>
          <w:p w:rsidR="00503BCA" w:rsidRPr="00483D10" w:rsidRDefault="008F17B9" w:rsidP="00503BCA">
            <w:pPr>
              <w:jc w:val="left"/>
              <w:rPr>
                <w:rFonts w:ascii="Times New Roman" w:hAnsi="Times New Roman"/>
              </w:rPr>
            </w:pPr>
            <w:sdt>
              <w:sdtPr>
                <w:rPr>
                  <w:rFonts w:ascii="Times New Roman" w:hAnsi="Times New Roman"/>
                </w:rPr>
                <w:id w:val="-1811169107"/>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Assessing Actuarial function</w:t>
            </w:r>
          </w:p>
          <w:p w:rsidR="00503BCA" w:rsidRPr="00483D10" w:rsidRDefault="008F17B9" w:rsidP="00503BCA">
            <w:pPr>
              <w:jc w:val="left"/>
              <w:rPr>
                <w:rFonts w:ascii="Times New Roman" w:hAnsi="Times New Roman"/>
              </w:rPr>
            </w:pPr>
            <w:sdt>
              <w:sdtPr>
                <w:rPr>
                  <w:rFonts w:ascii="Times New Roman" w:hAnsi="Times New Roman"/>
                </w:rPr>
                <w:id w:val="327957983"/>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 xml:space="preserve">Assessing Compliance </w:t>
            </w:r>
          </w:p>
          <w:p w:rsidR="00503BCA" w:rsidRPr="00483D10" w:rsidRDefault="00503BCA" w:rsidP="00503BCA">
            <w:pPr>
              <w:jc w:val="left"/>
              <w:rPr>
                <w:rFonts w:ascii="Times New Roman" w:hAnsi="Times New Roman"/>
                <w:b/>
              </w:rPr>
            </w:pPr>
          </w:p>
          <w:p w:rsidR="00503BCA" w:rsidRPr="00483D10" w:rsidRDefault="00503BCA" w:rsidP="00503BCA">
            <w:pPr>
              <w:jc w:val="left"/>
              <w:rPr>
                <w:rFonts w:ascii="Times New Roman" w:hAnsi="Times New Roman"/>
                <w:b/>
              </w:rPr>
            </w:pPr>
            <w:r w:rsidRPr="00483D10">
              <w:rPr>
                <w:rFonts w:ascii="Times New Roman" w:hAnsi="Times New Roman"/>
                <w:b/>
              </w:rPr>
              <w:t>Supervision – Business Activities</w:t>
            </w:r>
          </w:p>
          <w:p w:rsidR="00503BCA" w:rsidRPr="00483D10" w:rsidRDefault="008F17B9" w:rsidP="00503BCA">
            <w:pPr>
              <w:jc w:val="left"/>
              <w:rPr>
                <w:rFonts w:ascii="Times New Roman" w:hAnsi="Times New Roman"/>
              </w:rPr>
            </w:pPr>
            <w:sdt>
              <w:sdtPr>
                <w:rPr>
                  <w:rFonts w:ascii="Times New Roman" w:hAnsi="Times New Roman"/>
                </w:rPr>
                <w:id w:val="208085549"/>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 xml:space="preserve">Understanding Banking Business Activities </w:t>
            </w:r>
          </w:p>
          <w:p w:rsidR="00503BCA" w:rsidRPr="00483D10" w:rsidRDefault="00503BCA" w:rsidP="00503BCA">
            <w:pPr>
              <w:jc w:val="left"/>
              <w:rPr>
                <w:rFonts w:ascii="Times New Roman" w:hAnsi="Times New Roman"/>
              </w:rPr>
            </w:pPr>
            <w:r w:rsidRPr="00483D10">
              <w:rPr>
                <w:rFonts w:ascii="Times New Roman" w:hAnsi="Times New Roman"/>
              </w:rPr>
              <w:t xml:space="preserve">     and Associated Risks </w:t>
            </w:r>
          </w:p>
          <w:p w:rsidR="00503BCA" w:rsidRPr="00483D10" w:rsidRDefault="008F17B9" w:rsidP="00503BCA">
            <w:pPr>
              <w:jc w:val="left"/>
              <w:rPr>
                <w:rFonts w:ascii="Times New Roman" w:hAnsi="Times New Roman"/>
              </w:rPr>
            </w:pPr>
            <w:sdt>
              <w:sdtPr>
                <w:rPr>
                  <w:rFonts w:ascii="Times New Roman" w:hAnsi="Times New Roman"/>
                </w:rPr>
                <w:id w:val="1670360501"/>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 xml:space="preserve">Understanding Insurance Business Activities </w:t>
            </w:r>
          </w:p>
          <w:p w:rsidR="00503BCA" w:rsidRPr="00483D10" w:rsidRDefault="00503BCA" w:rsidP="00503BCA">
            <w:pPr>
              <w:jc w:val="left"/>
              <w:rPr>
                <w:rFonts w:ascii="Times New Roman" w:hAnsi="Times New Roman"/>
              </w:rPr>
            </w:pPr>
            <w:r w:rsidRPr="00483D10">
              <w:rPr>
                <w:rFonts w:ascii="Times New Roman" w:hAnsi="Times New Roman"/>
              </w:rPr>
              <w:t xml:space="preserve">     and Associated Risks </w:t>
            </w:r>
          </w:p>
          <w:p w:rsidR="00503BCA" w:rsidRPr="00483D10" w:rsidRDefault="008F17B9" w:rsidP="00503BCA">
            <w:pPr>
              <w:jc w:val="left"/>
              <w:rPr>
                <w:rFonts w:ascii="Times New Roman" w:hAnsi="Times New Roman"/>
              </w:rPr>
            </w:pPr>
            <w:sdt>
              <w:sdtPr>
                <w:rPr>
                  <w:rFonts w:ascii="Times New Roman" w:hAnsi="Times New Roman"/>
                </w:rPr>
                <w:id w:val="1277758524"/>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 xml:space="preserve">Identifying Significant Activities and </w:t>
            </w:r>
          </w:p>
          <w:p w:rsidR="00503BCA" w:rsidRPr="00483D10" w:rsidRDefault="00503BCA" w:rsidP="00503BCA">
            <w:pPr>
              <w:jc w:val="left"/>
              <w:rPr>
                <w:rFonts w:ascii="Times New Roman" w:hAnsi="Times New Roman"/>
              </w:rPr>
            </w:pPr>
            <w:r w:rsidRPr="00483D10">
              <w:rPr>
                <w:rFonts w:ascii="Times New Roman" w:hAnsi="Times New Roman"/>
              </w:rPr>
              <w:t xml:space="preserve">     Businesses</w:t>
            </w:r>
          </w:p>
          <w:p w:rsidR="00503BCA" w:rsidRPr="00483D10" w:rsidRDefault="008F17B9" w:rsidP="00503BCA">
            <w:pPr>
              <w:jc w:val="left"/>
              <w:rPr>
                <w:rFonts w:ascii="Times New Roman" w:hAnsi="Times New Roman"/>
              </w:rPr>
            </w:pPr>
            <w:sdt>
              <w:sdtPr>
                <w:rPr>
                  <w:rFonts w:ascii="Times New Roman" w:hAnsi="Times New Roman"/>
                </w:rPr>
                <w:id w:val="-1814247602"/>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Inherent Credit Risk</w:t>
            </w:r>
          </w:p>
          <w:p w:rsidR="00503BCA" w:rsidRPr="00483D10" w:rsidRDefault="008F17B9" w:rsidP="00503BCA">
            <w:pPr>
              <w:jc w:val="left"/>
              <w:rPr>
                <w:rFonts w:ascii="Times New Roman" w:hAnsi="Times New Roman"/>
              </w:rPr>
            </w:pPr>
            <w:sdt>
              <w:sdtPr>
                <w:rPr>
                  <w:rFonts w:ascii="Times New Roman" w:hAnsi="Times New Roman"/>
                </w:rPr>
                <w:id w:val="1829698709"/>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Inherent Market Risk</w:t>
            </w:r>
          </w:p>
          <w:p w:rsidR="00503BCA" w:rsidRPr="00483D10" w:rsidRDefault="008F17B9" w:rsidP="00503BCA">
            <w:pPr>
              <w:jc w:val="left"/>
              <w:rPr>
                <w:rFonts w:ascii="Times New Roman" w:hAnsi="Times New Roman"/>
              </w:rPr>
            </w:pPr>
            <w:sdt>
              <w:sdtPr>
                <w:rPr>
                  <w:rFonts w:ascii="Times New Roman" w:hAnsi="Times New Roman"/>
                </w:rPr>
                <w:id w:val="1285238096"/>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Liquidity and ILAAP</w:t>
            </w:r>
          </w:p>
          <w:p w:rsidR="00503BCA" w:rsidRPr="00483D10" w:rsidRDefault="008F17B9" w:rsidP="00503BCA">
            <w:pPr>
              <w:jc w:val="left"/>
              <w:rPr>
                <w:rFonts w:ascii="Times New Roman" w:hAnsi="Times New Roman"/>
              </w:rPr>
            </w:pPr>
            <w:sdt>
              <w:sdtPr>
                <w:rPr>
                  <w:rFonts w:ascii="Times New Roman" w:hAnsi="Times New Roman"/>
                </w:rPr>
                <w:id w:val="-1531175136"/>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Operational Risk</w:t>
            </w:r>
          </w:p>
          <w:p w:rsidR="00503BCA" w:rsidRPr="00483D10" w:rsidRDefault="008F17B9" w:rsidP="00503BCA">
            <w:pPr>
              <w:jc w:val="left"/>
              <w:rPr>
                <w:rFonts w:ascii="Times New Roman" w:hAnsi="Times New Roman"/>
              </w:rPr>
            </w:pPr>
            <w:sdt>
              <w:sdtPr>
                <w:rPr>
                  <w:rFonts w:ascii="Times New Roman" w:hAnsi="Times New Roman"/>
                </w:rPr>
                <w:id w:val="1238524948"/>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Capital and ICAAP</w:t>
            </w:r>
          </w:p>
          <w:p w:rsidR="00503BCA" w:rsidRPr="00483D10" w:rsidRDefault="008F17B9" w:rsidP="00503BCA">
            <w:pPr>
              <w:jc w:val="left"/>
              <w:rPr>
                <w:rFonts w:ascii="Times New Roman" w:hAnsi="Times New Roman"/>
              </w:rPr>
            </w:pPr>
            <w:sdt>
              <w:sdtPr>
                <w:rPr>
                  <w:rFonts w:ascii="Times New Roman" w:hAnsi="Times New Roman"/>
                </w:rPr>
                <w:id w:val="-1290655013"/>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Basel II</w:t>
            </w:r>
          </w:p>
          <w:p w:rsidR="00503BCA" w:rsidRPr="00483D10" w:rsidRDefault="008F17B9" w:rsidP="00503BCA">
            <w:pPr>
              <w:jc w:val="left"/>
              <w:rPr>
                <w:rFonts w:ascii="Times New Roman" w:hAnsi="Times New Roman"/>
              </w:rPr>
            </w:pPr>
            <w:sdt>
              <w:sdtPr>
                <w:rPr>
                  <w:rFonts w:ascii="Times New Roman" w:hAnsi="Times New Roman"/>
                </w:rPr>
                <w:id w:val="1934465495"/>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Basel III</w:t>
            </w:r>
          </w:p>
          <w:p w:rsidR="00503BCA" w:rsidRPr="00483D10" w:rsidRDefault="008F17B9" w:rsidP="00503BCA">
            <w:pPr>
              <w:jc w:val="left"/>
              <w:rPr>
                <w:rFonts w:ascii="Times New Roman" w:hAnsi="Times New Roman"/>
              </w:rPr>
            </w:pPr>
            <w:sdt>
              <w:sdtPr>
                <w:rPr>
                  <w:rFonts w:ascii="Times New Roman" w:hAnsi="Times New Roman"/>
                </w:rPr>
                <w:id w:val="711083439"/>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Structural Interest Rate Risk</w:t>
            </w:r>
          </w:p>
          <w:p w:rsidR="00503BCA" w:rsidRPr="00483D10" w:rsidRDefault="00503BCA" w:rsidP="00503BCA">
            <w:pPr>
              <w:jc w:val="left"/>
              <w:rPr>
                <w:rFonts w:ascii="Times New Roman" w:hAnsi="Times New Roman"/>
              </w:rPr>
            </w:pPr>
            <w:r w:rsidRPr="00483D10">
              <w:rPr>
                <w:rFonts w:ascii="Times New Roman" w:hAnsi="Times New Roman"/>
              </w:rPr>
              <w:t xml:space="preserve"> </w:t>
            </w:r>
          </w:p>
        </w:tc>
        <w:tc>
          <w:tcPr>
            <w:tcW w:w="4796" w:type="dxa"/>
            <w:tcBorders>
              <w:top w:val="nil"/>
              <w:left w:val="nil"/>
              <w:bottom w:val="single" w:sz="4" w:space="0" w:color="auto"/>
            </w:tcBorders>
          </w:tcPr>
          <w:p w:rsidR="00503BCA" w:rsidRPr="00483D10" w:rsidRDefault="00503BCA" w:rsidP="00503BCA">
            <w:pPr>
              <w:jc w:val="left"/>
              <w:rPr>
                <w:rFonts w:ascii="Times New Roman" w:hAnsi="Times New Roman"/>
              </w:rPr>
            </w:pPr>
          </w:p>
          <w:p w:rsidR="00503BCA" w:rsidRPr="00483D10" w:rsidRDefault="00503BCA" w:rsidP="00503BCA">
            <w:pPr>
              <w:jc w:val="left"/>
              <w:rPr>
                <w:rFonts w:ascii="Times New Roman" w:hAnsi="Times New Roman"/>
                <w:b/>
              </w:rPr>
            </w:pPr>
            <w:r w:rsidRPr="00483D10">
              <w:rPr>
                <w:rFonts w:ascii="Times New Roman" w:hAnsi="Times New Roman"/>
                <w:b/>
              </w:rPr>
              <w:t>Soft Skills</w:t>
            </w:r>
          </w:p>
          <w:p w:rsidR="00503BCA" w:rsidRPr="00483D10" w:rsidRDefault="008F17B9" w:rsidP="00503BCA">
            <w:pPr>
              <w:jc w:val="left"/>
              <w:rPr>
                <w:rFonts w:ascii="Times New Roman" w:hAnsi="Times New Roman"/>
              </w:rPr>
            </w:pPr>
            <w:sdt>
              <w:sdtPr>
                <w:rPr>
                  <w:rFonts w:ascii="Times New Roman" w:hAnsi="Times New Roman"/>
                </w:rPr>
                <w:id w:val="-88701150"/>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 xml:space="preserve">Interviewing Institution Management </w:t>
            </w:r>
          </w:p>
          <w:p w:rsidR="00503BCA" w:rsidRPr="00483D10" w:rsidRDefault="008F17B9" w:rsidP="00503BCA">
            <w:pPr>
              <w:jc w:val="left"/>
              <w:rPr>
                <w:rFonts w:ascii="Times New Roman" w:hAnsi="Times New Roman"/>
              </w:rPr>
            </w:pPr>
            <w:sdt>
              <w:sdtPr>
                <w:rPr>
                  <w:rFonts w:ascii="Times New Roman" w:hAnsi="Times New Roman"/>
                </w:rPr>
                <w:id w:val="2077558591"/>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Management Letter and Recommendations</w:t>
            </w:r>
          </w:p>
          <w:p w:rsidR="00503BCA" w:rsidRPr="00483D10" w:rsidRDefault="008F17B9" w:rsidP="00503BCA">
            <w:pPr>
              <w:jc w:val="left"/>
              <w:rPr>
                <w:rFonts w:ascii="Times New Roman" w:hAnsi="Times New Roman"/>
              </w:rPr>
            </w:pPr>
            <w:sdt>
              <w:sdtPr>
                <w:rPr>
                  <w:rFonts w:ascii="Times New Roman" w:hAnsi="Times New Roman"/>
                </w:rPr>
                <w:id w:val="1338661829"/>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Closing Meetings with CEO</w:t>
            </w:r>
          </w:p>
          <w:p w:rsidR="00503BCA" w:rsidRPr="00483D10" w:rsidRDefault="008F17B9" w:rsidP="00503BCA">
            <w:pPr>
              <w:jc w:val="left"/>
              <w:rPr>
                <w:rFonts w:ascii="Times New Roman" w:hAnsi="Times New Roman"/>
              </w:rPr>
            </w:pPr>
            <w:sdt>
              <w:sdtPr>
                <w:rPr>
                  <w:rFonts w:ascii="Times New Roman" w:hAnsi="Times New Roman"/>
                </w:rPr>
                <w:id w:val="-527950092"/>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Meetings with Boards and Committees</w:t>
            </w:r>
          </w:p>
          <w:p w:rsidR="00503BCA" w:rsidRPr="00483D10" w:rsidRDefault="008F17B9" w:rsidP="00503BCA">
            <w:pPr>
              <w:jc w:val="left"/>
              <w:rPr>
                <w:rFonts w:ascii="Times New Roman" w:hAnsi="Times New Roman"/>
              </w:rPr>
            </w:pPr>
            <w:sdt>
              <w:sdtPr>
                <w:rPr>
                  <w:rFonts w:ascii="Times New Roman" w:hAnsi="Times New Roman"/>
                </w:rPr>
                <w:id w:val="-1039510809"/>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Action Planning</w:t>
            </w:r>
          </w:p>
          <w:p w:rsidR="00503BCA" w:rsidRPr="00483D10" w:rsidRDefault="008F17B9" w:rsidP="00503BCA">
            <w:pPr>
              <w:jc w:val="left"/>
              <w:rPr>
                <w:rFonts w:ascii="Times New Roman" w:hAnsi="Times New Roman"/>
              </w:rPr>
            </w:pPr>
            <w:sdt>
              <w:sdtPr>
                <w:rPr>
                  <w:rFonts w:ascii="Times New Roman" w:hAnsi="Times New Roman"/>
                </w:rPr>
                <w:id w:val="-1311162505"/>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Stakeholder Communications</w:t>
            </w:r>
          </w:p>
          <w:p w:rsidR="00503BCA" w:rsidRPr="00483D10" w:rsidRDefault="00503BCA" w:rsidP="00503BCA">
            <w:pPr>
              <w:jc w:val="left"/>
              <w:rPr>
                <w:rFonts w:ascii="Times New Roman" w:hAnsi="Times New Roman"/>
              </w:rPr>
            </w:pPr>
          </w:p>
          <w:p w:rsidR="00503BCA" w:rsidRPr="00483D10" w:rsidRDefault="00503BCA" w:rsidP="00503BCA">
            <w:pPr>
              <w:jc w:val="left"/>
              <w:rPr>
                <w:rFonts w:ascii="Times New Roman" w:hAnsi="Times New Roman"/>
                <w:b/>
              </w:rPr>
            </w:pPr>
            <w:r w:rsidRPr="00483D10">
              <w:rPr>
                <w:rFonts w:ascii="Times New Roman" w:hAnsi="Times New Roman"/>
                <w:b/>
              </w:rPr>
              <w:t>Crisis Management</w:t>
            </w:r>
          </w:p>
          <w:p w:rsidR="00503BCA" w:rsidRPr="00483D10" w:rsidRDefault="008F17B9" w:rsidP="00503BCA">
            <w:pPr>
              <w:jc w:val="left"/>
              <w:rPr>
                <w:rFonts w:ascii="Times New Roman" w:hAnsi="Times New Roman"/>
              </w:rPr>
            </w:pPr>
            <w:sdt>
              <w:sdtPr>
                <w:rPr>
                  <w:rFonts w:ascii="Times New Roman" w:hAnsi="Times New Roman"/>
                </w:rPr>
                <w:id w:val="1206609205"/>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Crisis Binder Preparation</w:t>
            </w:r>
          </w:p>
          <w:p w:rsidR="00503BCA" w:rsidRPr="00483D10" w:rsidRDefault="008F17B9" w:rsidP="00503BCA">
            <w:pPr>
              <w:jc w:val="left"/>
              <w:rPr>
                <w:rFonts w:ascii="Times New Roman" w:hAnsi="Times New Roman"/>
              </w:rPr>
            </w:pPr>
            <w:sdt>
              <w:sdtPr>
                <w:rPr>
                  <w:rFonts w:ascii="Times New Roman" w:hAnsi="Times New Roman"/>
                </w:rPr>
                <w:id w:val="174381381"/>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Crisis Preparedness Simulation</w:t>
            </w:r>
          </w:p>
          <w:p w:rsidR="00503BCA" w:rsidRPr="00483D10" w:rsidRDefault="008F17B9" w:rsidP="00503BCA">
            <w:pPr>
              <w:jc w:val="left"/>
              <w:rPr>
                <w:rFonts w:ascii="Times New Roman" w:hAnsi="Times New Roman"/>
              </w:rPr>
            </w:pPr>
            <w:sdt>
              <w:sdtPr>
                <w:rPr>
                  <w:rFonts w:ascii="Times New Roman" w:hAnsi="Times New Roman"/>
                </w:rPr>
                <w:id w:val="-1853940079"/>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Desktop</w:t>
            </w:r>
            <w:r w:rsidR="00CD7D44" w:rsidRPr="00483D10">
              <w:rPr>
                <w:rFonts w:ascii="Times New Roman" w:hAnsi="Times New Roman"/>
              </w:rPr>
              <w:t xml:space="preserve"> Crisis Simulation</w:t>
            </w:r>
          </w:p>
          <w:p w:rsidR="00503BCA" w:rsidRPr="00483D10" w:rsidRDefault="008F17B9" w:rsidP="00503BCA">
            <w:pPr>
              <w:jc w:val="left"/>
              <w:rPr>
                <w:rFonts w:ascii="Times New Roman" w:hAnsi="Times New Roman"/>
              </w:rPr>
            </w:pPr>
            <w:sdt>
              <w:sdtPr>
                <w:rPr>
                  <w:rFonts w:ascii="Times New Roman" w:hAnsi="Times New Roman"/>
                </w:rPr>
                <w:id w:val="-203954025"/>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CD7D44" w:rsidRPr="00483D10">
              <w:rPr>
                <w:rFonts w:ascii="Times New Roman" w:hAnsi="Times New Roman"/>
              </w:rPr>
              <w:t>Computer-</w:t>
            </w:r>
            <w:r w:rsidR="00503BCA" w:rsidRPr="00483D10">
              <w:rPr>
                <w:rFonts w:ascii="Times New Roman" w:hAnsi="Times New Roman"/>
              </w:rPr>
              <w:t>Based</w:t>
            </w:r>
            <w:r w:rsidR="00CD7D44" w:rsidRPr="00483D10">
              <w:rPr>
                <w:rFonts w:ascii="Times New Roman" w:hAnsi="Times New Roman"/>
              </w:rPr>
              <w:t xml:space="preserve"> Crisis Simulation</w:t>
            </w:r>
          </w:p>
          <w:p w:rsidR="00503BCA" w:rsidRPr="00483D10" w:rsidRDefault="008F17B9" w:rsidP="00503BCA">
            <w:pPr>
              <w:jc w:val="left"/>
              <w:rPr>
                <w:rFonts w:ascii="Times New Roman" w:hAnsi="Times New Roman"/>
              </w:rPr>
            </w:pPr>
            <w:sdt>
              <w:sdtPr>
                <w:rPr>
                  <w:rFonts w:ascii="Times New Roman" w:hAnsi="Times New Roman"/>
                </w:rPr>
                <w:id w:val="1651244381"/>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Stakeholder Communications</w:t>
            </w:r>
          </w:p>
          <w:p w:rsidR="00503BCA" w:rsidRPr="00483D10" w:rsidRDefault="008F17B9" w:rsidP="00503BCA">
            <w:pPr>
              <w:jc w:val="left"/>
              <w:rPr>
                <w:rFonts w:ascii="Times New Roman" w:hAnsi="Times New Roman"/>
              </w:rPr>
            </w:pPr>
            <w:sdt>
              <w:sdtPr>
                <w:rPr>
                  <w:rFonts w:ascii="Times New Roman" w:hAnsi="Times New Roman"/>
                </w:rPr>
                <w:id w:val="989826274"/>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Crisis Resolution Mechanisms</w:t>
            </w:r>
          </w:p>
          <w:p w:rsidR="00503BCA" w:rsidRPr="00483D10" w:rsidRDefault="00503BCA" w:rsidP="00503BCA">
            <w:pPr>
              <w:jc w:val="left"/>
              <w:rPr>
                <w:rFonts w:ascii="Times New Roman" w:hAnsi="Times New Roman"/>
              </w:rPr>
            </w:pPr>
          </w:p>
          <w:p w:rsidR="00503BCA" w:rsidRPr="00483D10" w:rsidRDefault="00503BCA" w:rsidP="00503BCA">
            <w:pPr>
              <w:jc w:val="left"/>
              <w:rPr>
                <w:rFonts w:ascii="Times New Roman" w:hAnsi="Times New Roman"/>
                <w:b/>
              </w:rPr>
            </w:pPr>
            <w:r w:rsidRPr="00483D10">
              <w:rPr>
                <w:rFonts w:ascii="Times New Roman" w:hAnsi="Times New Roman"/>
                <w:b/>
              </w:rPr>
              <w:t>Emerging Risk Identification</w:t>
            </w:r>
          </w:p>
          <w:p w:rsidR="00503BCA" w:rsidRPr="00483D10" w:rsidRDefault="008F17B9" w:rsidP="00503BCA">
            <w:pPr>
              <w:jc w:val="left"/>
              <w:rPr>
                <w:rFonts w:ascii="Times New Roman" w:hAnsi="Times New Roman"/>
              </w:rPr>
            </w:pPr>
            <w:sdt>
              <w:sdtPr>
                <w:rPr>
                  <w:rFonts w:ascii="Times New Roman" w:hAnsi="Times New Roman"/>
                </w:rPr>
                <w:id w:val="262966512"/>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Emerging Risk Identification</w:t>
            </w:r>
          </w:p>
          <w:p w:rsidR="00503BCA" w:rsidRPr="00483D10" w:rsidRDefault="008F17B9" w:rsidP="00503BCA">
            <w:pPr>
              <w:jc w:val="left"/>
              <w:rPr>
                <w:rFonts w:ascii="Times New Roman" w:hAnsi="Times New Roman"/>
              </w:rPr>
            </w:pPr>
            <w:sdt>
              <w:sdtPr>
                <w:rPr>
                  <w:rFonts w:ascii="Times New Roman" w:hAnsi="Times New Roman"/>
                </w:rPr>
                <w:id w:val="906034618"/>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 xml:space="preserve">Linking Macroprudential and Economic </w:t>
            </w:r>
          </w:p>
          <w:p w:rsidR="00503BCA" w:rsidRPr="00483D10" w:rsidRDefault="00503BCA" w:rsidP="00503BCA">
            <w:pPr>
              <w:jc w:val="left"/>
              <w:rPr>
                <w:rFonts w:ascii="Times New Roman" w:hAnsi="Times New Roman"/>
              </w:rPr>
            </w:pPr>
            <w:r w:rsidRPr="00483D10">
              <w:rPr>
                <w:rFonts w:ascii="Times New Roman" w:hAnsi="Times New Roman"/>
              </w:rPr>
              <w:t xml:space="preserve">     Indicators to Supervisory Work</w:t>
            </w:r>
          </w:p>
          <w:p w:rsidR="00503BCA" w:rsidRPr="00483D10" w:rsidRDefault="008F17B9" w:rsidP="00503BCA">
            <w:pPr>
              <w:jc w:val="left"/>
              <w:rPr>
                <w:rFonts w:ascii="Times New Roman" w:hAnsi="Times New Roman"/>
              </w:rPr>
            </w:pPr>
            <w:sdt>
              <w:sdtPr>
                <w:rPr>
                  <w:rFonts w:ascii="Times New Roman" w:hAnsi="Times New Roman"/>
                </w:rPr>
                <w:id w:val="1175072660"/>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Stress Testing</w:t>
            </w:r>
          </w:p>
          <w:p w:rsidR="00503BCA" w:rsidRPr="00483D10" w:rsidRDefault="00503BCA" w:rsidP="00503BCA">
            <w:pPr>
              <w:jc w:val="left"/>
              <w:rPr>
                <w:rFonts w:ascii="Times New Roman" w:hAnsi="Times New Roman"/>
              </w:rPr>
            </w:pPr>
          </w:p>
          <w:p w:rsidR="00503BCA" w:rsidRPr="00483D10" w:rsidRDefault="00503BCA" w:rsidP="00503BCA">
            <w:pPr>
              <w:jc w:val="left"/>
              <w:rPr>
                <w:rFonts w:ascii="Times New Roman" w:hAnsi="Times New Roman"/>
                <w:b/>
              </w:rPr>
            </w:pPr>
            <w:r w:rsidRPr="00483D10">
              <w:rPr>
                <w:rFonts w:ascii="Times New Roman" w:hAnsi="Times New Roman"/>
                <w:b/>
              </w:rPr>
              <w:t>Consolidated Supervision</w:t>
            </w:r>
          </w:p>
          <w:p w:rsidR="00503BCA" w:rsidRPr="00483D10" w:rsidRDefault="008F17B9" w:rsidP="00503BCA">
            <w:pPr>
              <w:jc w:val="left"/>
              <w:rPr>
                <w:rFonts w:ascii="Times New Roman" w:hAnsi="Times New Roman"/>
              </w:rPr>
            </w:pPr>
            <w:sdt>
              <w:sdtPr>
                <w:rPr>
                  <w:rFonts w:ascii="Times New Roman" w:hAnsi="Times New Roman"/>
                </w:rPr>
                <w:id w:val="-2044205338"/>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Accounting Concepts</w:t>
            </w:r>
          </w:p>
          <w:p w:rsidR="00503BCA" w:rsidRPr="00483D10" w:rsidRDefault="008F17B9" w:rsidP="00503BCA">
            <w:pPr>
              <w:jc w:val="left"/>
              <w:rPr>
                <w:rFonts w:ascii="Times New Roman" w:hAnsi="Times New Roman"/>
              </w:rPr>
            </w:pPr>
            <w:sdt>
              <w:sdtPr>
                <w:rPr>
                  <w:rFonts w:ascii="Times New Roman" w:hAnsi="Times New Roman"/>
                </w:rPr>
                <w:id w:val="2097584225"/>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 xml:space="preserve">Capital Analysis Consolidated and </w:t>
            </w:r>
          </w:p>
          <w:p w:rsidR="00503BCA" w:rsidRPr="00483D10" w:rsidRDefault="00503BCA" w:rsidP="00503BCA">
            <w:pPr>
              <w:jc w:val="left"/>
              <w:rPr>
                <w:rFonts w:ascii="Times New Roman" w:hAnsi="Times New Roman"/>
              </w:rPr>
            </w:pPr>
            <w:r w:rsidRPr="00483D10">
              <w:rPr>
                <w:rFonts w:ascii="Times New Roman" w:hAnsi="Times New Roman"/>
              </w:rPr>
              <w:t xml:space="preserve">     Unconsolidated</w:t>
            </w:r>
          </w:p>
          <w:p w:rsidR="00503BCA" w:rsidRPr="00483D10" w:rsidRDefault="008F17B9" w:rsidP="00503BCA">
            <w:pPr>
              <w:jc w:val="left"/>
              <w:rPr>
                <w:rFonts w:ascii="Times New Roman" w:hAnsi="Times New Roman"/>
              </w:rPr>
            </w:pPr>
            <w:sdt>
              <w:sdtPr>
                <w:rPr>
                  <w:rFonts w:ascii="Times New Roman" w:hAnsi="Times New Roman"/>
                </w:rPr>
                <w:id w:val="376522503"/>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Cross-Border Cooperation</w:t>
            </w:r>
          </w:p>
          <w:p w:rsidR="00503BCA" w:rsidRPr="00483D10" w:rsidRDefault="008F17B9" w:rsidP="00503BCA">
            <w:pPr>
              <w:jc w:val="left"/>
              <w:rPr>
                <w:rFonts w:ascii="Times New Roman" w:hAnsi="Times New Roman"/>
              </w:rPr>
            </w:pPr>
            <w:sdt>
              <w:sdtPr>
                <w:rPr>
                  <w:rFonts w:ascii="Times New Roman" w:hAnsi="Times New Roman"/>
                </w:rPr>
                <w:id w:val="864031041"/>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r w:rsidR="00503BCA" w:rsidRPr="00483D10">
              <w:rPr>
                <w:rFonts w:ascii="Times New Roman" w:hAnsi="Times New Roman"/>
              </w:rPr>
              <w:t xml:space="preserve">Dealing with Non-Regulated Entities in a </w:t>
            </w:r>
          </w:p>
          <w:p w:rsidR="00503BCA" w:rsidRPr="00483D10" w:rsidRDefault="00503BCA" w:rsidP="00503BCA">
            <w:pPr>
              <w:jc w:val="left"/>
              <w:rPr>
                <w:rFonts w:ascii="Times New Roman" w:hAnsi="Times New Roman"/>
              </w:rPr>
            </w:pPr>
            <w:r w:rsidRPr="00483D10">
              <w:rPr>
                <w:rFonts w:ascii="Times New Roman" w:hAnsi="Times New Roman"/>
              </w:rPr>
              <w:t xml:space="preserve">     Group or a Non-Regulated Holding </w:t>
            </w:r>
          </w:p>
          <w:p w:rsidR="00503BCA" w:rsidRPr="00483D10" w:rsidRDefault="00503BCA" w:rsidP="00503BCA">
            <w:pPr>
              <w:jc w:val="left"/>
              <w:rPr>
                <w:rFonts w:ascii="Times New Roman" w:hAnsi="Times New Roman"/>
              </w:rPr>
            </w:pPr>
            <w:r w:rsidRPr="00483D10">
              <w:rPr>
                <w:rFonts w:ascii="Times New Roman" w:hAnsi="Times New Roman"/>
              </w:rPr>
              <w:t xml:space="preserve">     Company</w:t>
            </w:r>
          </w:p>
          <w:p w:rsidR="00503BCA" w:rsidRPr="00483D10" w:rsidRDefault="00503BCA" w:rsidP="00503BCA">
            <w:pPr>
              <w:jc w:val="left"/>
              <w:rPr>
                <w:rFonts w:ascii="Times New Roman" w:hAnsi="Times New Roman"/>
              </w:rPr>
            </w:pPr>
          </w:p>
          <w:p w:rsidR="00503BCA" w:rsidRPr="00483D10" w:rsidRDefault="00503BCA" w:rsidP="00503BCA">
            <w:pPr>
              <w:jc w:val="left"/>
              <w:rPr>
                <w:rFonts w:ascii="Times New Roman" w:hAnsi="Times New Roman"/>
                <w:b/>
              </w:rPr>
            </w:pPr>
            <w:r w:rsidRPr="00483D10">
              <w:rPr>
                <w:rFonts w:ascii="Times New Roman" w:hAnsi="Times New Roman"/>
                <w:b/>
              </w:rPr>
              <w:t>Other (List):</w:t>
            </w:r>
          </w:p>
          <w:p w:rsidR="00503BCA" w:rsidRPr="00483D10" w:rsidRDefault="008F17B9" w:rsidP="00503BCA">
            <w:pPr>
              <w:jc w:val="left"/>
              <w:rPr>
                <w:rFonts w:ascii="Times New Roman" w:hAnsi="Times New Roman"/>
                <w:b/>
              </w:rPr>
            </w:pPr>
            <w:sdt>
              <w:sdtPr>
                <w:rPr>
                  <w:rFonts w:ascii="Times New Roman" w:hAnsi="Times New Roman"/>
                </w:rPr>
                <w:id w:val="39951758"/>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sdt>
              <w:sdtPr>
                <w:rPr>
                  <w:rFonts w:ascii="Times New Roman" w:hAnsi="Times New Roman"/>
                  <w:b/>
                </w:rPr>
                <w:id w:val="-1275094655"/>
                <w:showingPlcHdr/>
                <w:text/>
              </w:sdtPr>
              <w:sdtEndPr/>
              <w:sdtContent>
                <w:r w:rsidR="00503BCA" w:rsidRPr="00483D10">
                  <w:rPr>
                    <w:rStyle w:val="PlaceholderText"/>
                    <w:rFonts w:ascii="Times New Roman" w:hAnsi="Times New Roman"/>
                  </w:rPr>
                  <w:t>Click here to enter text.</w:t>
                </w:r>
              </w:sdtContent>
            </w:sdt>
          </w:p>
          <w:p w:rsidR="00503BCA" w:rsidRPr="00483D10" w:rsidRDefault="008F17B9" w:rsidP="00503BCA">
            <w:pPr>
              <w:jc w:val="left"/>
              <w:rPr>
                <w:rFonts w:ascii="Times New Roman" w:hAnsi="Times New Roman"/>
              </w:rPr>
            </w:pPr>
            <w:sdt>
              <w:sdtPr>
                <w:rPr>
                  <w:rFonts w:ascii="Times New Roman" w:hAnsi="Times New Roman"/>
                </w:rPr>
                <w:id w:val="-2107333090"/>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sdt>
              <w:sdtPr>
                <w:rPr>
                  <w:rFonts w:ascii="Times New Roman" w:hAnsi="Times New Roman"/>
                </w:rPr>
                <w:id w:val="856470097"/>
                <w:showingPlcHdr/>
                <w:text/>
              </w:sdtPr>
              <w:sdtEndPr/>
              <w:sdtContent>
                <w:r w:rsidR="00503BCA" w:rsidRPr="00483D10">
                  <w:rPr>
                    <w:rStyle w:val="PlaceholderText"/>
                    <w:rFonts w:ascii="Times New Roman" w:hAnsi="Times New Roman"/>
                  </w:rPr>
                  <w:t>Click here to enter text.</w:t>
                </w:r>
              </w:sdtContent>
            </w:sdt>
          </w:p>
          <w:p w:rsidR="00503BCA" w:rsidRPr="00483D10" w:rsidRDefault="008F17B9" w:rsidP="00503BCA">
            <w:pPr>
              <w:jc w:val="left"/>
              <w:rPr>
                <w:rFonts w:ascii="Times New Roman" w:hAnsi="Times New Roman"/>
              </w:rPr>
            </w:pPr>
            <w:sdt>
              <w:sdtPr>
                <w:rPr>
                  <w:rFonts w:ascii="Times New Roman" w:hAnsi="Times New Roman"/>
                </w:rPr>
                <w:id w:val="-1453314603"/>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sdt>
              <w:sdtPr>
                <w:rPr>
                  <w:rFonts w:ascii="Times New Roman" w:hAnsi="Times New Roman"/>
                </w:rPr>
                <w:id w:val="1592506787"/>
                <w:showingPlcHdr/>
                <w:text/>
              </w:sdtPr>
              <w:sdtEndPr/>
              <w:sdtContent>
                <w:r w:rsidR="00503BCA" w:rsidRPr="00483D10">
                  <w:rPr>
                    <w:rStyle w:val="PlaceholderText"/>
                    <w:rFonts w:ascii="Times New Roman" w:hAnsi="Times New Roman"/>
                  </w:rPr>
                  <w:t>Click here to enter text.</w:t>
                </w:r>
              </w:sdtContent>
            </w:sdt>
          </w:p>
          <w:p w:rsidR="00503BCA" w:rsidRPr="00483D10" w:rsidRDefault="008F17B9" w:rsidP="00503BCA">
            <w:pPr>
              <w:jc w:val="left"/>
              <w:rPr>
                <w:rFonts w:ascii="Times New Roman" w:hAnsi="Times New Roman"/>
              </w:rPr>
            </w:pPr>
            <w:sdt>
              <w:sdtPr>
                <w:rPr>
                  <w:rFonts w:ascii="Times New Roman" w:hAnsi="Times New Roman"/>
                </w:rPr>
                <w:id w:val="-1910758985"/>
                <w14:checkbox>
                  <w14:checked w14:val="0"/>
                  <w14:checkedState w14:val="2612" w14:font="MS Gothic"/>
                  <w14:uncheckedState w14:val="2610" w14:font="MS Gothic"/>
                </w14:checkbox>
              </w:sdtPr>
              <w:sdtEndPr/>
              <w:sdtContent>
                <w:r w:rsidR="00503BCA" w:rsidRPr="00483D10">
                  <w:rPr>
                    <w:rFonts w:ascii="MS Mincho" w:hAnsi="MS Mincho" w:cs="MS Mincho" w:hint="eastAsia"/>
                  </w:rPr>
                  <w:t>☐</w:t>
                </w:r>
              </w:sdtContent>
            </w:sdt>
            <w:sdt>
              <w:sdtPr>
                <w:rPr>
                  <w:rFonts w:ascii="Times New Roman" w:hAnsi="Times New Roman"/>
                </w:rPr>
                <w:id w:val="-1602178247"/>
                <w:showingPlcHdr/>
                <w:text/>
              </w:sdtPr>
              <w:sdtEndPr/>
              <w:sdtContent>
                <w:r w:rsidR="00503BCA" w:rsidRPr="00483D10">
                  <w:rPr>
                    <w:rStyle w:val="PlaceholderText"/>
                    <w:rFonts w:ascii="Times New Roman" w:hAnsi="Times New Roman"/>
                  </w:rPr>
                  <w:t>Click here to enter text.</w:t>
                </w:r>
              </w:sdtContent>
            </w:sdt>
          </w:p>
          <w:p w:rsidR="00503BCA" w:rsidRPr="00483D10" w:rsidRDefault="008F17B9" w:rsidP="00503BCA">
            <w:pPr>
              <w:jc w:val="left"/>
              <w:rPr>
                <w:rFonts w:ascii="Times New Roman" w:hAnsi="Times New Roman"/>
              </w:rPr>
            </w:pPr>
            <w:sdt>
              <w:sdtPr>
                <w:rPr>
                  <w:rFonts w:ascii="Times New Roman" w:hAnsi="Times New Roman"/>
                </w:rPr>
                <w:id w:val="-1292888434"/>
                <w14:checkbox>
                  <w14:checked w14:val="0"/>
                  <w14:checkedState w14:val="2612" w14:font="MS Gothic"/>
                  <w14:uncheckedState w14:val="2610" w14:font="MS Gothic"/>
                </w14:checkbox>
              </w:sdtPr>
              <w:sdtEndPr/>
              <w:sdtContent>
                <w:r w:rsidR="00190A32" w:rsidRPr="00483D10">
                  <w:rPr>
                    <w:rFonts w:ascii="MS Mincho" w:hAnsi="MS Mincho" w:cs="MS Mincho" w:hint="eastAsia"/>
                  </w:rPr>
                  <w:t>☐</w:t>
                </w:r>
              </w:sdtContent>
            </w:sdt>
            <w:sdt>
              <w:sdtPr>
                <w:rPr>
                  <w:rFonts w:ascii="Times New Roman" w:hAnsi="Times New Roman"/>
                </w:rPr>
                <w:id w:val="-1851334440"/>
                <w:showingPlcHdr/>
                <w:text/>
              </w:sdtPr>
              <w:sdtEndPr/>
              <w:sdtContent>
                <w:r w:rsidR="00503BCA" w:rsidRPr="00483D10">
                  <w:rPr>
                    <w:rStyle w:val="PlaceholderText"/>
                    <w:rFonts w:ascii="Times New Roman" w:hAnsi="Times New Roman"/>
                  </w:rPr>
                  <w:t>Click here to enter text.</w:t>
                </w:r>
              </w:sdtContent>
            </w:sdt>
          </w:p>
        </w:tc>
      </w:tr>
    </w:tbl>
    <w:p w:rsidR="00CB2388" w:rsidRPr="00483D10" w:rsidRDefault="00CB2388" w:rsidP="00BC478F">
      <w:pPr>
        <w:rPr>
          <w:rFonts w:ascii="Times New Roman" w:hAnsi="Times New Roman"/>
        </w:rPr>
      </w:pPr>
    </w:p>
    <w:p w:rsidR="00BC478F" w:rsidRPr="00483D10" w:rsidRDefault="00BC478F">
      <w:pPr>
        <w:rPr>
          <w:rFonts w:ascii="Times New Roman" w:hAnsi="Times New Roman"/>
        </w:rPr>
      </w:pPr>
    </w:p>
    <w:p w:rsidR="00BC478F" w:rsidRPr="00483D10" w:rsidRDefault="00BC478F">
      <w:pPr>
        <w:rPr>
          <w:rFonts w:ascii="Times New Roman" w:hAnsi="Times New Roman"/>
        </w:rPr>
      </w:pPr>
    </w:p>
    <w:sectPr w:rsidR="00BC478F" w:rsidRPr="00483D1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B9" w:rsidRDefault="008F17B9" w:rsidP="00483D10">
      <w:r>
        <w:separator/>
      </w:r>
    </w:p>
  </w:endnote>
  <w:endnote w:type="continuationSeparator" w:id="0">
    <w:p w:rsidR="008F17B9" w:rsidRDefault="008F17B9" w:rsidP="0048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B9" w:rsidRDefault="008F17B9" w:rsidP="00483D10">
      <w:r>
        <w:separator/>
      </w:r>
    </w:p>
  </w:footnote>
  <w:footnote w:type="continuationSeparator" w:id="0">
    <w:p w:rsidR="008F17B9" w:rsidRDefault="008F17B9" w:rsidP="00483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10" w:rsidRDefault="00483D10">
    <w:pPr>
      <w:pStyle w:val="Header"/>
    </w:pPr>
    <w:r w:rsidRPr="00483D10">
      <w:rPr>
        <w:rFonts w:ascii="Times New Roman" w:hAnsi="Times New Roman"/>
        <w:noProof/>
        <w:lang w:eastAsia="en-CA"/>
      </w:rPr>
      <w:drawing>
        <wp:anchor distT="0" distB="0" distL="114300" distR="114300" simplePos="0" relativeHeight="251659264" behindDoc="0" locked="0" layoutInCell="1" allowOverlap="1" wp14:anchorId="33E8BD05" wp14:editId="02A837DF">
          <wp:simplePos x="0" y="0"/>
          <wp:positionH relativeFrom="column">
            <wp:posOffset>3725545</wp:posOffset>
          </wp:positionH>
          <wp:positionV relativeFrom="paragraph">
            <wp:posOffset>-201930</wp:posOffset>
          </wp:positionV>
          <wp:extent cx="2703830" cy="466725"/>
          <wp:effectExtent l="0" t="0" r="1270" b="9525"/>
          <wp:wrapSquare wrapText="bothSides"/>
          <wp:docPr id="6"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703830"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7959"/>
    <w:multiLevelType w:val="hybridMultilevel"/>
    <w:tmpl w:val="4CC4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A159AB"/>
    <w:multiLevelType w:val="hybridMultilevel"/>
    <w:tmpl w:val="7EAAB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2515E40"/>
    <w:multiLevelType w:val="hybridMultilevel"/>
    <w:tmpl w:val="23001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30D54AA"/>
    <w:multiLevelType w:val="hybridMultilevel"/>
    <w:tmpl w:val="77488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7C433C"/>
    <w:multiLevelType w:val="hybridMultilevel"/>
    <w:tmpl w:val="37E82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F6322E8"/>
    <w:multiLevelType w:val="hybridMultilevel"/>
    <w:tmpl w:val="D022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457F5A"/>
    <w:multiLevelType w:val="hybridMultilevel"/>
    <w:tmpl w:val="65943828"/>
    <w:lvl w:ilvl="0" w:tplc="CA7EBEF2">
      <w:start w:val="1"/>
      <w:numFmt w:val="decimal"/>
      <w:pStyle w:val="NumberedParagraph"/>
      <w:lvlText w:val="%1."/>
      <w:lvlJc w:val="left"/>
      <w:pPr>
        <w:ind w:left="92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7C1984"/>
    <w:multiLevelType w:val="hybridMultilevel"/>
    <w:tmpl w:val="C03C3750"/>
    <w:lvl w:ilvl="0" w:tplc="77F8DBC6">
      <w:start w:val="5"/>
      <w:numFmt w:val="bullet"/>
      <w:lvlText w:val=""/>
      <w:lvlJc w:val="left"/>
      <w:pPr>
        <w:ind w:left="720" w:hanging="360"/>
      </w:pPr>
      <w:rPr>
        <w:rFonts w:ascii="Symbol" w:eastAsia="MS Mincho"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34261E0"/>
    <w:multiLevelType w:val="hybridMultilevel"/>
    <w:tmpl w:val="12EA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CE179E9"/>
    <w:multiLevelType w:val="hybridMultilevel"/>
    <w:tmpl w:val="2D30DB4C"/>
    <w:lvl w:ilvl="0" w:tplc="04090001">
      <w:start w:val="1"/>
      <w:numFmt w:val="bullet"/>
      <w:lvlText w:val=""/>
      <w:lvlJc w:val="left"/>
      <w:pPr>
        <w:ind w:left="720" w:hanging="360"/>
      </w:pPr>
      <w:rPr>
        <w:rFonts w:ascii="Symbol" w:hAnsi="Symbol" w:hint="default"/>
      </w:rPr>
    </w:lvl>
    <w:lvl w:ilvl="1" w:tplc="F21A74A8">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52138CC"/>
    <w:multiLevelType w:val="hybridMultilevel"/>
    <w:tmpl w:val="79484638"/>
    <w:lvl w:ilvl="0" w:tplc="A3D6E108">
      <w:start w:val="5"/>
      <w:numFmt w:val="bullet"/>
      <w:lvlText w:val=""/>
      <w:lvlJc w:val="left"/>
      <w:pPr>
        <w:ind w:left="720" w:hanging="360"/>
      </w:pPr>
      <w:rPr>
        <w:rFonts w:ascii="Symbol" w:eastAsia="MS Mincho"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E83338B"/>
    <w:multiLevelType w:val="hybridMultilevel"/>
    <w:tmpl w:val="43D8306A"/>
    <w:lvl w:ilvl="0" w:tplc="04090001">
      <w:start w:val="1"/>
      <w:numFmt w:val="bullet"/>
      <w:lvlText w:val=""/>
      <w:lvlJc w:val="left"/>
      <w:pPr>
        <w:ind w:left="1080" w:hanging="360"/>
      </w:pPr>
      <w:rPr>
        <w:rFonts w:ascii="Symbol" w:hAnsi="Symbol" w:hint="default"/>
      </w:rPr>
    </w:lvl>
    <w:lvl w:ilvl="1" w:tplc="F21A74A8">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9"/>
  </w:num>
  <w:num w:numId="4">
    <w:abstractNumId w:val="5"/>
  </w:num>
  <w:num w:numId="5">
    <w:abstractNumId w:val="8"/>
  </w:num>
  <w:num w:numId="6">
    <w:abstractNumId w:val="0"/>
  </w:num>
  <w:num w:numId="7">
    <w:abstractNumId w:val="1"/>
  </w:num>
  <w:num w:numId="8">
    <w:abstractNumId w:val="11"/>
  </w:num>
  <w:num w:numId="9">
    <w:abstractNumId w:val="2"/>
  </w:num>
  <w:num w:numId="10">
    <w:abstractNumId w:val="4"/>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igUgleX0p8hNf898lZFnqCDOWY=" w:salt="dCbbZy5IjaWgTKRTIk5bQ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8F"/>
    <w:rsid w:val="00190A32"/>
    <w:rsid w:val="002F0A9D"/>
    <w:rsid w:val="00483D10"/>
    <w:rsid w:val="00503BCA"/>
    <w:rsid w:val="00627535"/>
    <w:rsid w:val="007F7A8C"/>
    <w:rsid w:val="008F17B9"/>
    <w:rsid w:val="00A03909"/>
    <w:rsid w:val="00BC478F"/>
    <w:rsid w:val="00CB2388"/>
    <w:rsid w:val="00CD7D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8F"/>
    <w:pPr>
      <w:jc w:val="both"/>
    </w:pPr>
    <w:rPr>
      <w:rFonts w:ascii="Arial" w:hAnsi="Arial"/>
      <w:sz w:val="24"/>
      <w:szCs w:val="24"/>
    </w:rPr>
  </w:style>
  <w:style w:type="paragraph" w:styleId="Heading1">
    <w:name w:val="heading 1"/>
    <w:basedOn w:val="Normal"/>
    <w:next w:val="Normal"/>
    <w:link w:val="Heading1Char"/>
    <w:autoRedefine/>
    <w:uiPriority w:val="9"/>
    <w:qFormat/>
    <w:rsid w:val="00BC478F"/>
    <w:pPr>
      <w:keepNext/>
      <w:keepLines/>
      <w:spacing w:after="120"/>
      <w:jc w:val="left"/>
      <w:outlineLvl w:val="0"/>
    </w:pPr>
    <w:rPr>
      <w:rFonts w:eastAsia="MS Gothic" w:cstheme="majorBidi"/>
      <w:color w:val="4C4C4C"/>
      <w:sz w:val="32"/>
      <w:szCs w:val="32"/>
    </w:rPr>
  </w:style>
  <w:style w:type="paragraph" w:styleId="Heading2">
    <w:name w:val="heading 2"/>
    <w:basedOn w:val="Normal"/>
    <w:next w:val="Normal"/>
    <w:link w:val="Heading2Char"/>
    <w:autoRedefine/>
    <w:uiPriority w:val="9"/>
    <w:qFormat/>
    <w:rsid w:val="00BC478F"/>
    <w:pPr>
      <w:keepNext/>
      <w:keepLines/>
      <w:spacing w:after="120"/>
      <w:jc w:val="left"/>
      <w:outlineLvl w:val="1"/>
    </w:pPr>
    <w:rPr>
      <w:rFonts w:eastAsia="MS Gothic"/>
      <w:color w:val="265D81"/>
      <w:sz w:val="28"/>
      <w:szCs w:val="26"/>
    </w:rPr>
  </w:style>
  <w:style w:type="paragraph" w:styleId="Heading3">
    <w:name w:val="heading 3"/>
    <w:basedOn w:val="Normal"/>
    <w:next w:val="Normal"/>
    <w:link w:val="Heading3Char"/>
    <w:autoRedefine/>
    <w:uiPriority w:val="9"/>
    <w:qFormat/>
    <w:rsid w:val="00BC478F"/>
    <w:pPr>
      <w:keepNext/>
      <w:keepLines/>
      <w:spacing w:after="120"/>
      <w:jc w:val="left"/>
      <w:outlineLvl w:val="2"/>
    </w:pPr>
    <w:rPr>
      <w:rFonts w:eastAsia="MS Gothic"/>
      <w:color w:val="5A8B44"/>
      <w:sz w:val="26"/>
      <w:szCs w:val="22"/>
    </w:rPr>
  </w:style>
  <w:style w:type="paragraph" w:styleId="Heading4">
    <w:name w:val="heading 4"/>
    <w:basedOn w:val="Normal"/>
    <w:next w:val="Normal"/>
    <w:link w:val="Heading4Char"/>
    <w:autoRedefine/>
    <w:uiPriority w:val="9"/>
    <w:qFormat/>
    <w:rsid w:val="00BC478F"/>
    <w:pPr>
      <w:keepNext/>
      <w:keepLines/>
      <w:jc w:val="left"/>
      <w:outlineLvl w:val="3"/>
    </w:pPr>
    <w:rPr>
      <w:rFonts w:eastAsia="MS Gothic"/>
      <w:noProof/>
      <w:color w:val="4C4C4C"/>
      <w:kern w:val="2"/>
      <w:sz w:val="20"/>
      <w:szCs w:val="22"/>
    </w:rPr>
  </w:style>
  <w:style w:type="paragraph" w:styleId="Heading5">
    <w:name w:val="heading 5"/>
    <w:basedOn w:val="Normal"/>
    <w:next w:val="Normal"/>
    <w:link w:val="Heading5Char"/>
    <w:qFormat/>
    <w:rsid w:val="00BC478F"/>
    <w:pPr>
      <w:keepNext/>
      <w:outlineLvl w:val="4"/>
    </w:pPr>
    <w:rPr>
      <w:rFonts w:cs="Arial"/>
      <w:b/>
      <w:bCs/>
    </w:rPr>
  </w:style>
  <w:style w:type="paragraph" w:styleId="Heading6">
    <w:name w:val="heading 6"/>
    <w:basedOn w:val="Normal"/>
    <w:next w:val="Normal"/>
    <w:link w:val="Heading6Char"/>
    <w:qFormat/>
    <w:rsid w:val="00BC478F"/>
    <w:pPr>
      <w:keepNext/>
      <w:jc w:val="center"/>
      <w:outlineLvl w:val="5"/>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78F"/>
    <w:rPr>
      <w:rFonts w:ascii="Tahoma" w:hAnsi="Tahoma" w:cs="Tahoma"/>
      <w:sz w:val="16"/>
      <w:szCs w:val="16"/>
    </w:rPr>
  </w:style>
  <w:style w:type="character" w:customStyle="1" w:styleId="BalloonTextChar">
    <w:name w:val="Balloon Text Char"/>
    <w:basedOn w:val="DefaultParagraphFont"/>
    <w:link w:val="BalloonText"/>
    <w:uiPriority w:val="99"/>
    <w:semiHidden/>
    <w:rsid w:val="00BC478F"/>
    <w:rPr>
      <w:rFonts w:ascii="Tahoma" w:hAnsi="Tahoma" w:cs="Tahoma"/>
      <w:sz w:val="16"/>
      <w:szCs w:val="16"/>
    </w:rPr>
  </w:style>
  <w:style w:type="paragraph" w:customStyle="1" w:styleId="NumberedParagraph">
    <w:name w:val="Numbered Paragraph"/>
    <w:basedOn w:val="Normal"/>
    <w:autoRedefine/>
    <w:qFormat/>
    <w:rsid w:val="00BC478F"/>
    <w:pPr>
      <w:numPr>
        <w:numId w:val="2"/>
      </w:numPr>
      <w:tabs>
        <w:tab w:val="left" w:pos="0"/>
      </w:tabs>
      <w:spacing w:after="120"/>
      <w:jc w:val="left"/>
    </w:pPr>
    <w:rPr>
      <w:rFonts w:eastAsia="Cambria"/>
      <w:szCs w:val="22"/>
    </w:rPr>
  </w:style>
  <w:style w:type="character" w:customStyle="1" w:styleId="IntenseEmphasis1">
    <w:name w:val="Intense Emphasis1"/>
    <w:uiPriority w:val="21"/>
    <w:qFormat/>
    <w:rsid w:val="00BC478F"/>
    <w:rPr>
      <w:rFonts w:ascii="Arial" w:hAnsi="Arial"/>
      <w:b w:val="0"/>
      <w:bCs/>
      <w:i/>
      <w:iCs/>
      <w:color w:val="5A8B44"/>
      <w:sz w:val="24"/>
    </w:rPr>
  </w:style>
  <w:style w:type="character" w:customStyle="1" w:styleId="SubtleReference1">
    <w:name w:val="Subtle Reference1"/>
    <w:aliases w:val="Reference"/>
    <w:uiPriority w:val="31"/>
    <w:qFormat/>
    <w:rsid w:val="00BC478F"/>
    <w:rPr>
      <w:rFonts w:ascii="Arial" w:hAnsi="Arial"/>
      <w:b w:val="0"/>
      <w:i w:val="0"/>
      <w:caps w:val="0"/>
      <w:smallCaps w:val="0"/>
      <w:color w:val="auto"/>
      <w:sz w:val="22"/>
      <w:szCs w:val="22"/>
      <w:u w:val="single"/>
    </w:rPr>
  </w:style>
  <w:style w:type="character" w:customStyle="1" w:styleId="SubtleEmphasis1">
    <w:name w:val="Subtle Emphasis1"/>
    <w:uiPriority w:val="19"/>
    <w:qFormat/>
    <w:rsid w:val="00BC478F"/>
    <w:rPr>
      <w:rFonts w:ascii="Arial" w:hAnsi="Arial"/>
      <w:i/>
      <w:iCs/>
      <w:color w:val="808080"/>
    </w:rPr>
  </w:style>
  <w:style w:type="paragraph" w:customStyle="1" w:styleId="TOCHeading1">
    <w:name w:val="TOC Heading1"/>
    <w:basedOn w:val="Heading1"/>
    <w:next w:val="Normal"/>
    <w:uiPriority w:val="39"/>
    <w:semiHidden/>
    <w:unhideWhenUsed/>
    <w:qFormat/>
    <w:rsid w:val="00BC478F"/>
    <w:pPr>
      <w:spacing w:before="480" w:after="0" w:line="276" w:lineRule="auto"/>
      <w:outlineLvl w:val="9"/>
    </w:pPr>
    <w:rPr>
      <w:rFonts w:cs="Times New Roman"/>
      <w:bCs/>
      <w:color w:val="365F91"/>
      <w:sz w:val="28"/>
      <w:szCs w:val="28"/>
    </w:rPr>
  </w:style>
  <w:style w:type="character" w:customStyle="1" w:styleId="Heading1Char">
    <w:name w:val="Heading 1 Char"/>
    <w:link w:val="Heading1"/>
    <w:uiPriority w:val="9"/>
    <w:rsid w:val="00BC478F"/>
    <w:rPr>
      <w:rFonts w:ascii="Arial" w:eastAsia="MS Gothic" w:hAnsi="Arial" w:cstheme="majorBidi"/>
      <w:color w:val="4C4C4C"/>
      <w:sz w:val="32"/>
      <w:szCs w:val="32"/>
    </w:rPr>
  </w:style>
  <w:style w:type="character" w:customStyle="1" w:styleId="Heading2Char">
    <w:name w:val="Heading 2 Char"/>
    <w:link w:val="Heading2"/>
    <w:uiPriority w:val="9"/>
    <w:rsid w:val="00BC478F"/>
    <w:rPr>
      <w:rFonts w:ascii="Arial" w:eastAsia="MS Gothic" w:hAnsi="Arial"/>
      <w:color w:val="265D81"/>
      <w:sz w:val="28"/>
      <w:szCs w:val="26"/>
    </w:rPr>
  </w:style>
  <w:style w:type="character" w:customStyle="1" w:styleId="Heading3Char">
    <w:name w:val="Heading 3 Char"/>
    <w:link w:val="Heading3"/>
    <w:uiPriority w:val="9"/>
    <w:rsid w:val="00BC478F"/>
    <w:rPr>
      <w:rFonts w:ascii="Arial" w:eastAsia="MS Gothic" w:hAnsi="Arial"/>
      <w:color w:val="5A8B44"/>
      <w:sz w:val="26"/>
      <w:szCs w:val="22"/>
    </w:rPr>
  </w:style>
  <w:style w:type="character" w:customStyle="1" w:styleId="Heading4Char">
    <w:name w:val="Heading 4 Char"/>
    <w:link w:val="Heading4"/>
    <w:uiPriority w:val="9"/>
    <w:rsid w:val="00BC478F"/>
    <w:rPr>
      <w:rFonts w:ascii="Arial" w:eastAsia="MS Gothic" w:hAnsi="Arial"/>
      <w:noProof/>
      <w:color w:val="4C4C4C"/>
      <w:kern w:val="2"/>
      <w:szCs w:val="22"/>
    </w:rPr>
  </w:style>
  <w:style w:type="character" w:customStyle="1" w:styleId="Heading5Char">
    <w:name w:val="Heading 5 Char"/>
    <w:basedOn w:val="DefaultParagraphFont"/>
    <w:link w:val="Heading5"/>
    <w:rsid w:val="00BC478F"/>
    <w:rPr>
      <w:rFonts w:ascii="Arial" w:hAnsi="Arial" w:cs="Arial"/>
      <w:b/>
      <w:bCs/>
      <w:sz w:val="24"/>
      <w:szCs w:val="24"/>
    </w:rPr>
  </w:style>
  <w:style w:type="character" w:customStyle="1" w:styleId="Heading6Char">
    <w:name w:val="Heading 6 Char"/>
    <w:basedOn w:val="DefaultParagraphFont"/>
    <w:link w:val="Heading6"/>
    <w:rsid w:val="00BC478F"/>
    <w:rPr>
      <w:rFonts w:ascii="Arial" w:hAnsi="Arial" w:cs="Arial"/>
      <w:b/>
      <w:bCs/>
      <w:sz w:val="32"/>
      <w:szCs w:val="24"/>
    </w:rPr>
  </w:style>
  <w:style w:type="paragraph" w:styleId="Header">
    <w:name w:val="header"/>
    <w:basedOn w:val="Normal"/>
    <w:link w:val="HeaderChar"/>
    <w:autoRedefine/>
    <w:uiPriority w:val="99"/>
    <w:unhideWhenUsed/>
    <w:qFormat/>
    <w:rsid w:val="00BC478F"/>
    <w:pPr>
      <w:tabs>
        <w:tab w:val="center" w:pos="4320"/>
        <w:tab w:val="right" w:pos="8640"/>
      </w:tabs>
      <w:jc w:val="right"/>
    </w:pPr>
    <w:rPr>
      <w:rFonts w:ascii="Trebuchet MS" w:hAnsi="Trebuchet MS"/>
      <w:color w:val="4C4C4C"/>
      <w:sz w:val="20"/>
      <w:szCs w:val="20"/>
    </w:rPr>
  </w:style>
  <w:style w:type="character" w:customStyle="1" w:styleId="HeaderChar">
    <w:name w:val="Header Char"/>
    <w:link w:val="Header"/>
    <w:uiPriority w:val="99"/>
    <w:rsid w:val="00BC478F"/>
    <w:rPr>
      <w:rFonts w:ascii="Trebuchet MS" w:hAnsi="Trebuchet MS"/>
      <w:color w:val="4C4C4C"/>
    </w:rPr>
  </w:style>
  <w:style w:type="paragraph" w:styleId="Title">
    <w:name w:val="Title"/>
    <w:basedOn w:val="Normal"/>
    <w:next w:val="Normal"/>
    <w:link w:val="TitleChar"/>
    <w:autoRedefine/>
    <w:uiPriority w:val="10"/>
    <w:qFormat/>
    <w:rsid w:val="00BC478F"/>
    <w:pPr>
      <w:contextualSpacing/>
    </w:pPr>
    <w:rPr>
      <w:rFonts w:eastAsia="MS Gothic"/>
      <w:color w:val="265D81"/>
      <w:spacing w:val="5"/>
      <w:kern w:val="28"/>
      <w:sz w:val="52"/>
      <w:szCs w:val="52"/>
    </w:rPr>
  </w:style>
  <w:style w:type="character" w:customStyle="1" w:styleId="TitleChar">
    <w:name w:val="Title Char"/>
    <w:link w:val="Title"/>
    <w:uiPriority w:val="10"/>
    <w:rsid w:val="00BC478F"/>
    <w:rPr>
      <w:rFonts w:ascii="Arial" w:eastAsia="MS Gothic" w:hAnsi="Arial"/>
      <w:color w:val="265D81"/>
      <w:spacing w:val="5"/>
      <w:kern w:val="28"/>
      <w:sz w:val="52"/>
      <w:szCs w:val="52"/>
    </w:rPr>
  </w:style>
  <w:style w:type="paragraph" w:styleId="Subtitle">
    <w:name w:val="Subtitle"/>
    <w:basedOn w:val="Normal"/>
    <w:next w:val="Normal"/>
    <w:link w:val="SubtitleChar"/>
    <w:autoRedefine/>
    <w:uiPriority w:val="11"/>
    <w:qFormat/>
    <w:rsid w:val="00BC478F"/>
    <w:pPr>
      <w:numPr>
        <w:ilvl w:val="1"/>
      </w:numPr>
    </w:pPr>
    <w:rPr>
      <w:rFonts w:eastAsia="MS Gothic"/>
      <w:color w:val="265D81"/>
      <w:spacing w:val="15"/>
      <w:sz w:val="26"/>
      <w:szCs w:val="26"/>
    </w:rPr>
  </w:style>
  <w:style w:type="character" w:customStyle="1" w:styleId="SubtitleChar">
    <w:name w:val="Subtitle Char"/>
    <w:link w:val="Subtitle"/>
    <w:uiPriority w:val="11"/>
    <w:rsid w:val="00BC478F"/>
    <w:rPr>
      <w:rFonts w:ascii="Arial" w:eastAsia="MS Gothic" w:hAnsi="Arial"/>
      <w:color w:val="265D81"/>
      <w:spacing w:val="15"/>
      <w:sz w:val="26"/>
      <w:szCs w:val="26"/>
    </w:rPr>
  </w:style>
  <w:style w:type="character" w:styleId="Strong">
    <w:name w:val="Strong"/>
    <w:uiPriority w:val="22"/>
    <w:qFormat/>
    <w:rsid w:val="00BC478F"/>
    <w:rPr>
      <w:rFonts w:ascii="Arial" w:hAnsi="Arial"/>
      <w:b/>
      <w:bCs/>
      <w:color w:val="auto"/>
      <w:sz w:val="24"/>
    </w:rPr>
  </w:style>
  <w:style w:type="character" w:styleId="Emphasis">
    <w:name w:val="Emphasis"/>
    <w:uiPriority w:val="20"/>
    <w:qFormat/>
    <w:rsid w:val="00BC478F"/>
    <w:rPr>
      <w:rFonts w:ascii="Arial" w:hAnsi="Arial"/>
      <w:i/>
      <w:iCs/>
      <w:sz w:val="24"/>
    </w:rPr>
  </w:style>
  <w:style w:type="character" w:styleId="Hyperlink">
    <w:name w:val="Hyperlink"/>
    <w:basedOn w:val="DefaultParagraphFont"/>
    <w:uiPriority w:val="99"/>
    <w:unhideWhenUsed/>
    <w:rsid w:val="00CB2388"/>
    <w:rPr>
      <w:color w:val="0000FF" w:themeColor="hyperlink"/>
      <w:u w:val="single"/>
    </w:rPr>
  </w:style>
  <w:style w:type="table" w:styleId="TableGrid">
    <w:name w:val="Table Grid"/>
    <w:basedOn w:val="TableNormal"/>
    <w:uiPriority w:val="59"/>
    <w:rsid w:val="00CB2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2388"/>
    <w:rPr>
      <w:color w:val="808080"/>
    </w:rPr>
  </w:style>
  <w:style w:type="paragraph" w:styleId="ListParagraph">
    <w:name w:val="List Paragraph"/>
    <w:basedOn w:val="Normal"/>
    <w:uiPriority w:val="34"/>
    <w:qFormat/>
    <w:rsid w:val="007F7A8C"/>
    <w:pPr>
      <w:spacing w:after="200" w:line="276" w:lineRule="auto"/>
      <w:ind w:left="720"/>
      <w:contextualSpacing/>
      <w:jc w:val="left"/>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627535"/>
    <w:rPr>
      <w:sz w:val="16"/>
      <w:szCs w:val="16"/>
    </w:rPr>
  </w:style>
  <w:style w:type="paragraph" w:styleId="CommentText">
    <w:name w:val="annotation text"/>
    <w:basedOn w:val="Normal"/>
    <w:link w:val="CommentTextChar"/>
    <w:uiPriority w:val="99"/>
    <w:semiHidden/>
    <w:unhideWhenUsed/>
    <w:rsid w:val="00627535"/>
    <w:rPr>
      <w:sz w:val="20"/>
      <w:szCs w:val="20"/>
    </w:rPr>
  </w:style>
  <w:style w:type="character" w:customStyle="1" w:styleId="CommentTextChar">
    <w:name w:val="Comment Text Char"/>
    <w:basedOn w:val="DefaultParagraphFont"/>
    <w:link w:val="CommentText"/>
    <w:uiPriority w:val="99"/>
    <w:semiHidden/>
    <w:rsid w:val="00627535"/>
    <w:rPr>
      <w:rFonts w:ascii="Arial" w:hAnsi="Arial"/>
    </w:rPr>
  </w:style>
  <w:style w:type="paragraph" w:styleId="CommentSubject">
    <w:name w:val="annotation subject"/>
    <w:basedOn w:val="CommentText"/>
    <w:next w:val="CommentText"/>
    <w:link w:val="CommentSubjectChar"/>
    <w:uiPriority w:val="99"/>
    <w:semiHidden/>
    <w:unhideWhenUsed/>
    <w:rsid w:val="00627535"/>
    <w:rPr>
      <w:b/>
      <w:bCs/>
    </w:rPr>
  </w:style>
  <w:style w:type="character" w:customStyle="1" w:styleId="CommentSubjectChar">
    <w:name w:val="Comment Subject Char"/>
    <w:basedOn w:val="CommentTextChar"/>
    <w:link w:val="CommentSubject"/>
    <w:uiPriority w:val="99"/>
    <w:semiHidden/>
    <w:rsid w:val="00627535"/>
    <w:rPr>
      <w:rFonts w:ascii="Arial" w:hAnsi="Arial"/>
      <w:b/>
      <w:bCs/>
    </w:rPr>
  </w:style>
  <w:style w:type="paragraph" w:styleId="Footer">
    <w:name w:val="footer"/>
    <w:basedOn w:val="Normal"/>
    <w:link w:val="FooterChar"/>
    <w:uiPriority w:val="99"/>
    <w:unhideWhenUsed/>
    <w:rsid w:val="00483D10"/>
    <w:pPr>
      <w:tabs>
        <w:tab w:val="center" w:pos="4680"/>
        <w:tab w:val="right" w:pos="9360"/>
      </w:tabs>
    </w:pPr>
  </w:style>
  <w:style w:type="character" w:customStyle="1" w:styleId="FooterChar">
    <w:name w:val="Footer Char"/>
    <w:basedOn w:val="DefaultParagraphFont"/>
    <w:link w:val="Footer"/>
    <w:uiPriority w:val="99"/>
    <w:rsid w:val="00483D10"/>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78F"/>
    <w:pPr>
      <w:jc w:val="both"/>
    </w:pPr>
    <w:rPr>
      <w:rFonts w:ascii="Arial" w:hAnsi="Arial"/>
      <w:sz w:val="24"/>
      <w:szCs w:val="24"/>
    </w:rPr>
  </w:style>
  <w:style w:type="paragraph" w:styleId="Heading1">
    <w:name w:val="heading 1"/>
    <w:basedOn w:val="Normal"/>
    <w:next w:val="Normal"/>
    <w:link w:val="Heading1Char"/>
    <w:autoRedefine/>
    <w:uiPriority w:val="9"/>
    <w:qFormat/>
    <w:rsid w:val="00BC478F"/>
    <w:pPr>
      <w:keepNext/>
      <w:keepLines/>
      <w:spacing w:after="120"/>
      <w:jc w:val="left"/>
      <w:outlineLvl w:val="0"/>
    </w:pPr>
    <w:rPr>
      <w:rFonts w:eastAsia="MS Gothic" w:cstheme="majorBidi"/>
      <w:color w:val="4C4C4C"/>
      <w:sz w:val="32"/>
      <w:szCs w:val="32"/>
    </w:rPr>
  </w:style>
  <w:style w:type="paragraph" w:styleId="Heading2">
    <w:name w:val="heading 2"/>
    <w:basedOn w:val="Normal"/>
    <w:next w:val="Normal"/>
    <w:link w:val="Heading2Char"/>
    <w:autoRedefine/>
    <w:uiPriority w:val="9"/>
    <w:qFormat/>
    <w:rsid w:val="00BC478F"/>
    <w:pPr>
      <w:keepNext/>
      <w:keepLines/>
      <w:spacing w:after="120"/>
      <w:jc w:val="left"/>
      <w:outlineLvl w:val="1"/>
    </w:pPr>
    <w:rPr>
      <w:rFonts w:eastAsia="MS Gothic"/>
      <w:color w:val="265D81"/>
      <w:sz w:val="28"/>
      <w:szCs w:val="26"/>
    </w:rPr>
  </w:style>
  <w:style w:type="paragraph" w:styleId="Heading3">
    <w:name w:val="heading 3"/>
    <w:basedOn w:val="Normal"/>
    <w:next w:val="Normal"/>
    <w:link w:val="Heading3Char"/>
    <w:autoRedefine/>
    <w:uiPriority w:val="9"/>
    <w:qFormat/>
    <w:rsid w:val="00BC478F"/>
    <w:pPr>
      <w:keepNext/>
      <w:keepLines/>
      <w:spacing w:after="120"/>
      <w:jc w:val="left"/>
      <w:outlineLvl w:val="2"/>
    </w:pPr>
    <w:rPr>
      <w:rFonts w:eastAsia="MS Gothic"/>
      <w:color w:val="5A8B44"/>
      <w:sz w:val="26"/>
      <w:szCs w:val="22"/>
    </w:rPr>
  </w:style>
  <w:style w:type="paragraph" w:styleId="Heading4">
    <w:name w:val="heading 4"/>
    <w:basedOn w:val="Normal"/>
    <w:next w:val="Normal"/>
    <w:link w:val="Heading4Char"/>
    <w:autoRedefine/>
    <w:uiPriority w:val="9"/>
    <w:qFormat/>
    <w:rsid w:val="00BC478F"/>
    <w:pPr>
      <w:keepNext/>
      <w:keepLines/>
      <w:jc w:val="left"/>
      <w:outlineLvl w:val="3"/>
    </w:pPr>
    <w:rPr>
      <w:rFonts w:eastAsia="MS Gothic"/>
      <w:noProof/>
      <w:color w:val="4C4C4C"/>
      <w:kern w:val="2"/>
      <w:sz w:val="20"/>
      <w:szCs w:val="22"/>
    </w:rPr>
  </w:style>
  <w:style w:type="paragraph" w:styleId="Heading5">
    <w:name w:val="heading 5"/>
    <w:basedOn w:val="Normal"/>
    <w:next w:val="Normal"/>
    <w:link w:val="Heading5Char"/>
    <w:qFormat/>
    <w:rsid w:val="00BC478F"/>
    <w:pPr>
      <w:keepNext/>
      <w:outlineLvl w:val="4"/>
    </w:pPr>
    <w:rPr>
      <w:rFonts w:cs="Arial"/>
      <w:b/>
      <w:bCs/>
    </w:rPr>
  </w:style>
  <w:style w:type="paragraph" w:styleId="Heading6">
    <w:name w:val="heading 6"/>
    <w:basedOn w:val="Normal"/>
    <w:next w:val="Normal"/>
    <w:link w:val="Heading6Char"/>
    <w:qFormat/>
    <w:rsid w:val="00BC478F"/>
    <w:pPr>
      <w:keepNext/>
      <w:jc w:val="center"/>
      <w:outlineLvl w:val="5"/>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78F"/>
    <w:rPr>
      <w:rFonts w:ascii="Tahoma" w:hAnsi="Tahoma" w:cs="Tahoma"/>
      <w:sz w:val="16"/>
      <w:szCs w:val="16"/>
    </w:rPr>
  </w:style>
  <w:style w:type="character" w:customStyle="1" w:styleId="BalloonTextChar">
    <w:name w:val="Balloon Text Char"/>
    <w:basedOn w:val="DefaultParagraphFont"/>
    <w:link w:val="BalloonText"/>
    <w:uiPriority w:val="99"/>
    <w:semiHidden/>
    <w:rsid w:val="00BC478F"/>
    <w:rPr>
      <w:rFonts w:ascii="Tahoma" w:hAnsi="Tahoma" w:cs="Tahoma"/>
      <w:sz w:val="16"/>
      <w:szCs w:val="16"/>
    </w:rPr>
  </w:style>
  <w:style w:type="paragraph" w:customStyle="1" w:styleId="NumberedParagraph">
    <w:name w:val="Numbered Paragraph"/>
    <w:basedOn w:val="Normal"/>
    <w:autoRedefine/>
    <w:qFormat/>
    <w:rsid w:val="00BC478F"/>
    <w:pPr>
      <w:numPr>
        <w:numId w:val="2"/>
      </w:numPr>
      <w:tabs>
        <w:tab w:val="left" w:pos="0"/>
      </w:tabs>
      <w:spacing w:after="120"/>
      <w:jc w:val="left"/>
    </w:pPr>
    <w:rPr>
      <w:rFonts w:eastAsia="Cambria"/>
      <w:szCs w:val="22"/>
    </w:rPr>
  </w:style>
  <w:style w:type="character" w:customStyle="1" w:styleId="IntenseEmphasis1">
    <w:name w:val="Intense Emphasis1"/>
    <w:uiPriority w:val="21"/>
    <w:qFormat/>
    <w:rsid w:val="00BC478F"/>
    <w:rPr>
      <w:rFonts w:ascii="Arial" w:hAnsi="Arial"/>
      <w:b w:val="0"/>
      <w:bCs/>
      <w:i/>
      <w:iCs/>
      <w:color w:val="5A8B44"/>
      <w:sz w:val="24"/>
    </w:rPr>
  </w:style>
  <w:style w:type="character" w:customStyle="1" w:styleId="SubtleReference1">
    <w:name w:val="Subtle Reference1"/>
    <w:aliases w:val="Reference"/>
    <w:uiPriority w:val="31"/>
    <w:qFormat/>
    <w:rsid w:val="00BC478F"/>
    <w:rPr>
      <w:rFonts w:ascii="Arial" w:hAnsi="Arial"/>
      <w:b w:val="0"/>
      <w:i w:val="0"/>
      <w:caps w:val="0"/>
      <w:smallCaps w:val="0"/>
      <w:color w:val="auto"/>
      <w:sz w:val="22"/>
      <w:szCs w:val="22"/>
      <w:u w:val="single"/>
    </w:rPr>
  </w:style>
  <w:style w:type="character" w:customStyle="1" w:styleId="SubtleEmphasis1">
    <w:name w:val="Subtle Emphasis1"/>
    <w:uiPriority w:val="19"/>
    <w:qFormat/>
    <w:rsid w:val="00BC478F"/>
    <w:rPr>
      <w:rFonts w:ascii="Arial" w:hAnsi="Arial"/>
      <w:i/>
      <w:iCs/>
      <w:color w:val="808080"/>
    </w:rPr>
  </w:style>
  <w:style w:type="paragraph" w:customStyle="1" w:styleId="TOCHeading1">
    <w:name w:val="TOC Heading1"/>
    <w:basedOn w:val="Heading1"/>
    <w:next w:val="Normal"/>
    <w:uiPriority w:val="39"/>
    <w:semiHidden/>
    <w:unhideWhenUsed/>
    <w:qFormat/>
    <w:rsid w:val="00BC478F"/>
    <w:pPr>
      <w:spacing w:before="480" w:after="0" w:line="276" w:lineRule="auto"/>
      <w:outlineLvl w:val="9"/>
    </w:pPr>
    <w:rPr>
      <w:rFonts w:cs="Times New Roman"/>
      <w:bCs/>
      <w:color w:val="365F91"/>
      <w:sz w:val="28"/>
      <w:szCs w:val="28"/>
    </w:rPr>
  </w:style>
  <w:style w:type="character" w:customStyle="1" w:styleId="Heading1Char">
    <w:name w:val="Heading 1 Char"/>
    <w:link w:val="Heading1"/>
    <w:uiPriority w:val="9"/>
    <w:rsid w:val="00BC478F"/>
    <w:rPr>
      <w:rFonts w:ascii="Arial" w:eastAsia="MS Gothic" w:hAnsi="Arial" w:cstheme="majorBidi"/>
      <w:color w:val="4C4C4C"/>
      <w:sz w:val="32"/>
      <w:szCs w:val="32"/>
    </w:rPr>
  </w:style>
  <w:style w:type="character" w:customStyle="1" w:styleId="Heading2Char">
    <w:name w:val="Heading 2 Char"/>
    <w:link w:val="Heading2"/>
    <w:uiPriority w:val="9"/>
    <w:rsid w:val="00BC478F"/>
    <w:rPr>
      <w:rFonts w:ascii="Arial" w:eastAsia="MS Gothic" w:hAnsi="Arial"/>
      <w:color w:val="265D81"/>
      <w:sz w:val="28"/>
      <w:szCs w:val="26"/>
    </w:rPr>
  </w:style>
  <w:style w:type="character" w:customStyle="1" w:styleId="Heading3Char">
    <w:name w:val="Heading 3 Char"/>
    <w:link w:val="Heading3"/>
    <w:uiPriority w:val="9"/>
    <w:rsid w:val="00BC478F"/>
    <w:rPr>
      <w:rFonts w:ascii="Arial" w:eastAsia="MS Gothic" w:hAnsi="Arial"/>
      <w:color w:val="5A8B44"/>
      <w:sz w:val="26"/>
      <w:szCs w:val="22"/>
    </w:rPr>
  </w:style>
  <w:style w:type="character" w:customStyle="1" w:styleId="Heading4Char">
    <w:name w:val="Heading 4 Char"/>
    <w:link w:val="Heading4"/>
    <w:uiPriority w:val="9"/>
    <w:rsid w:val="00BC478F"/>
    <w:rPr>
      <w:rFonts w:ascii="Arial" w:eastAsia="MS Gothic" w:hAnsi="Arial"/>
      <w:noProof/>
      <w:color w:val="4C4C4C"/>
      <w:kern w:val="2"/>
      <w:szCs w:val="22"/>
    </w:rPr>
  </w:style>
  <w:style w:type="character" w:customStyle="1" w:styleId="Heading5Char">
    <w:name w:val="Heading 5 Char"/>
    <w:basedOn w:val="DefaultParagraphFont"/>
    <w:link w:val="Heading5"/>
    <w:rsid w:val="00BC478F"/>
    <w:rPr>
      <w:rFonts w:ascii="Arial" w:hAnsi="Arial" w:cs="Arial"/>
      <w:b/>
      <w:bCs/>
      <w:sz w:val="24"/>
      <w:szCs w:val="24"/>
    </w:rPr>
  </w:style>
  <w:style w:type="character" w:customStyle="1" w:styleId="Heading6Char">
    <w:name w:val="Heading 6 Char"/>
    <w:basedOn w:val="DefaultParagraphFont"/>
    <w:link w:val="Heading6"/>
    <w:rsid w:val="00BC478F"/>
    <w:rPr>
      <w:rFonts w:ascii="Arial" w:hAnsi="Arial" w:cs="Arial"/>
      <w:b/>
      <w:bCs/>
      <w:sz w:val="32"/>
      <w:szCs w:val="24"/>
    </w:rPr>
  </w:style>
  <w:style w:type="paragraph" w:styleId="Header">
    <w:name w:val="header"/>
    <w:basedOn w:val="Normal"/>
    <w:link w:val="HeaderChar"/>
    <w:autoRedefine/>
    <w:uiPriority w:val="99"/>
    <w:unhideWhenUsed/>
    <w:qFormat/>
    <w:rsid w:val="00BC478F"/>
    <w:pPr>
      <w:tabs>
        <w:tab w:val="center" w:pos="4320"/>
        <w:tab w:val="right" w:pos="8640"/>
      </w:tabs>
      <w:jc w:val="right"/>
    </w:pPr>
    <w:rPr>
      <w:rFonts w:ascii="Trebuchet MS" w:hAnsi="Trebuchet MS"/>
      <w:color w:val="4C4C4C"/>
      <w:sz w:val="20"/>
      <w:szCs w:val="20"/>
    </w:rPr>
  </w:style>
  <w:style w:type="character" w:customStyle="1" w:styleId="HeaderChar">
    <w:name w:val="Header Char"/>
    <w:link w:val="Header"/>
    <w:uiPriority w:val="99"/>
    <w:rsid w:val="00BC478F"/>
    <w:rPr>
      <w:rFonts w:ascii="Trebuchet MS" w:hAnsi="Trebuchet MS"/>
      <w:color w:val="4C4C4C"/>
    </w:rPr>
  </w:style>
  <w:style w:type="paragraph" w:styleId="Title">
    <w:name w:val="Title"/>
    <w:basedOn w:val="Normal"/>
    <w:next w:val="Normal"/>
    <w:link w:val="TitleChar"/>
    <w:autoRedefine/>
    <w:uiPriority w:val="10"/>
    <w:qFormat/>
    <w:rsid w:val="00BC478F"/>
    <w:pPr>
      <w:contextualSpacing/>
    </w:pPr>
    <w:rPr>
      <w:rFonts w:eastAsia="MS Gothic"/>
      <w:color w:val="265D81"/>
      <w:spacing w:val="5"/>
      <w:kern w:val="28"/>
      <w:sz w:val="52"/>
      <w:szCs w:val="52"/>
    </w:rPr>
  </w:style>
  <w:style w:type="character" w:customStyle="1" w:styleId="TitleChar">
    <w:name w:val="Title Char"/>
    <w:link w:val="Title"/>
    <w:uiPriority w:val="10"/>
    <w:rsid w:val="00BC478F"/>
    <w:rPr>
      <w:rFonts w:ascii="Arial" w:eastAsia="MS Gothic" w:hAnsi="Arial"/>
      <w:color w:val="265D81"/>
      <w:spacing w:val="5"/>
      <w:kern w:val="28"/>
      <w:sz w:val="52"/>
      <w:szCs w:val="52"/>
    </w:rPr>
  </w:style>
  <w:style w:type="paragraph" w:styleId="Subtitle">
    <w:name w:val="Subtitle"/>
    <w:basedOn w:val="Normal"/>
    <w:next w:val="Normal"/>
    <w:link w:val="SubtitleChar"/>
    <w:autoRedefine/>
    <w:uiPriority w:val="11"/>
    <w:qFormat/>
    <w:rsid w:val="00BC478F"/>
    <w:pPr>
      <w:numPr>
        <w:ilvl w:val="1"/>
      </w:numPr>
    </w:pPr>
    <w:rPr>
      <w:rFonts w:eastAsia="MS Gothic"/>
      <w:color w:val="265D81"/>
      <w:spacing w:val="15"/>
      <w:sz w:val="26"/>
      <w:szCs w:val="26"/>
    </w:rPr>
  </w:style>
  <w:style w:type="character" w:customStyle="1" w:styleId="SubtitleChar">
    <w:name w:val="Subtitle Char"/>
    <w:link w:val="Subtitle"/>
    <w:uiPriority w:val="11"/>
    <w:rsid w:val="00BC478F"/>
    <w:rPr>
      <w:rFonts w:ascii="Arial" w:eastAsia="MS Gothic" w:hAnsi="Arial"/>
      <w:color w:val="265D81"/>
      <w:spacing w:val="15"/>
      <w:sz w:val="26"/>
      <w:szCs w:val="26"/>
    </w:rPr>
  </w:style>
  <w:style w:type="character" w:styleId="Strong">
    <w:name w:val="Strong"/>
    <w:uiPriority w:val="22"/>
    <w:qFormat/>
    <w:rsid w:val="00BC478F"/>
    <w:rPr>
      <w:rFonts w:ascii="Arial" w:hAnsi="Arial"/>
      <w:b/>
      <w:bCs/>
      <w:color w:val="auto"/>
      <w:sz w:val="24"/>
    </w:rPr>
  </w:style>
  <w:style w:type="character" w:styleId="Emphasis">
    <w:name w:val="Emphasis"/>
    <w:uiPriority w:val="20"/>
    <w:qFormat/>
    <w:rsid w:val="00BC478F"/>
    <w:rPr>
      <w:rFonts w:ascii="Arial" w:hAnsi="Arial"/>
      <w:i/>
      <w:iCs/>
      <w:sz w:val="24"/>
    </w:rPr>
  </w:style>
  <w:style w:type="character" w:styleId="Hyperlink">
    <w:name w:val="Hyperlink"/>
    <w:basedOn w:val="DefaultParagraphFont"/>
    <w:uiPriority w:val="99"/>
    <w:unhideWhenUsed/>
    <w:rsid w:val="00CB2388"/>
    <w:rPr>
      <w:color w:val="0000FF" w:themeColor="hyperlink"/>
      <w:u w:val="single"/>
    </w:rPr>
  </w:style>
  <w:style w:type="table" w:styleId="TableGrid">
    <w:name w:val="Table Grid"/>
    <w:basedOn w:val="TableNormal"/>
    <w:uiPriority w:val="59"/>
    <w:rsid w:val="00CB2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2388"/>
    <w:rPr>
      <w:color w:val="808080"/>
    </w:rPr>
  </w:style>
  <w:style w:type="paragraph" w:styleId="ListParagraph">
    <w:name w:val="List Paragraph"/>
    <w:basedOn w:val="Normal"/>
    <w:uiPriority w:val="34"/>
    <w:qFormat/>
    <w:rsid w:val="007F7A8C"/>
    <w:pPr>
      <w:spacing w:after="200" w:line="276" w:lineRule="auto"/>
      <w:ind w:left="720"/>
      <w:contextualSpacing/>
      <w:jc w:val="left"/>
    </w:pPr>
    <w:rPr>
      <w:rFonts w:asciiTheme="minorHAnsi" w:eastAsiaTheme="minorHAnsi" w:hAnsiTheme="minorHAnsi" w:cstheme="minorBidi"/>
      <w:sz w:val="22"/>
      <w:szCs w:val="22"/>
      <w:lang w:val="en-US"/>
    </w:rPr>
  </w:style>
  <w:style w:type="character" w:styleId="CommentReference">
    <w:name w:val="annotation reference"/>
    <w:basedOn w:val="DefaultParagraphFont"/>
    <w:uiPriority w:val="99"/>
    <w:semiHidden/>
    <w:unhideWhenUsed/>
    <w:rsid w:val="00627535"/>
    <w:rPr>
      <w:sz w:val="16"/>
      <w:szCs w:val="16"/>
    </w:rPr>
  </w:style>
  <w:style w:type="paragraph" w:styleId="CommentText">
    <w:name w:val="annotation text"/>
    <w:basedOn w:val="Normal"/>
    <w:link w:val="CommentTextChar"/>
    <w:uiPriority w:val="99"/>
    <w:semiHidden/>
    <w:unhideWhenUsed/>
    <w:rsid w:val="00627535"/>
    <w:rPr>
      <w:sz w:val="20"/>
      <w:szCs w:val="20"/>
    </w:rPr>
  </w:style>
  <w:style w:type="character" w:customStyle="1" w:styleId="CommentTextChar">
    <w:name w:val="Comment Text Char"/>
    <w:basedOn w:val="DefaultParagraphFont"/>
    <w:link w:val="CommentText"/>
    <w:uiPriority w:val="99"/>
    <w:semiHidden/>
    <w:rsid w:val="00627535"/>
    <w:rPr>
      <w:rFonts w:ascii="Arial" w:hAnsi="Arial"/>
    </w:rPr>
  </w:style>
  <w:style w:type="paragraph" w:styleId="CommentSubject">
    <w:name w:val="annotation subject"/>
    <w:basedOn w:val="CommentText"/>
    <w:next w:val="CommentText"/>
    <w:link w:val="CommentSubjectChar"/>
    <w:uiPriority w:val="99"/>
    <w:semiHidden/>
    <w:unhideWhenUsed/>
    <w:rsid w:val="00627535"/>
    <w:rPr>
      <w:b/>
      <w:bCs/>
    </w:rPr>
  </w:style>
  <w:style w:type="character" w:customStyle="1" w:styleId="CommentSubjectChar">
    <w:name w:val="Comment Subject Char"/>
    <w:basedOn w:val="CommentTextChar"/>
    <w:link w:val="CommentSubject"/>
    <w:uiPriority w:val="99"/>
    <w:semiHidden/>
    <w:rsid w:val="00627535"/>
    <w:rPr>
      <w:rFonts w:ascii="Arial" w:hAnsi="Arial"/>
      <w:b/>
      <w:bCs/>
    </w:rPr>
  </w:style>
  <w:style w:type="paragraph" w:styleId="Footer">
    <w:name w:val="footer"/>
    <w:basedOn w:val="Normal"/>
    <w:link w:val="FooterChar"/>
    <w:uiPriority w:val="99"/>
    <w:unhideWhenUsed/>
    <w:rsid w:val="00483D10"/>
    <w:pPr>
      <w:tabs>
        <w:tab w:val="center" w:pos="4680"/>
        <w:tab w:val="right" w:pos="9360"/>
      </w:tabs>
    </w:pPr>
  </w:style>
  <w:style w:type="character" w:customStyle="1" w:styleId="FooterChar">
    <w:name w:val="Footer Char"/>
    <w:basedOn w:val="DefaultParagraphFont"/>
    <w:link w:val="Footer"/>
    <w:uiPriority w:val="99"/>
    <w:rsid w:val="00483D1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1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torontocentr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6A03FC1-131B-495C-BFE4-D771EB31BBAF}"/>
      </w:docPartPr>
      <w:docPartBody>
        <w:p w:rsidR="005F39D5" w:rsidRDefault="001D6E86">
          <w:r w:rsidRPr="00A91C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6"/>
    <w:rsid w:val="00104D81"/>
    <w:rsid w:val="001D6E86"/>
    <w:rsid w:val="005F39D5"/>
    <w:rsid w:val="00631555"/>
    <w:rsid w:val="008128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E86"/>
    <w:rPr>
      <w:color w:val="808080"/>
    </w:rPr>
  </w:style>
  <w:style w:type="paragraph" w:customStyle="1" w:styleId="3FF2E74AA9E8428DACA1C12BE7DBBC24">
    <w:name w:val="3FF2E74AA9E8428DACA1C12BE7DBBC24"/>
    <w:rsid w:val="001D6E86"/>
  </w:style>
  <w:style w:type="paragraph" w:customStyle="1" w:styleId="C3DE4B49BFCD4776BFE47D2CF60AD251">
    <w:name w:val="C3DE4B49BFCD4776BFE47D2CF60AD251"/>
    <w:rsid w:val="001D6E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E86"/>
    <w:rPr>
      <w:color w:val="808080"/>
    </w:rPr>
  </w:style>
  <w:style w:type="paragraph" w:customStyle="1" w:styleId="3FF2E74AA9E8428DACA1C12BE7DBBC24">
    <w:name w:val="3FF2E74AA9E8428DACA1C12BE7DBBC24"/>
    <w:rsid w:val="001D6E86"/>
  </w:style>
  <w:style w:type="paragraph" w:customStyle="1" w:styleId="C3DE4B49BFCD4776BFE47D2CF60AD251">
    <w:name w:val="C3DE4B49BFCD4776BFE47D2CF60AD251"/>
    <w:rsid w:val="001D6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4</cp:revision>
  <dcterms:created xsi:type="dcterms:W3CDTF">2014-12-12T01:05:00Z</dcterms:created>
  <dcterms:modified xsi:type="dcterms:W3CDTF">2014-12-15T21:59:00Z</dcterms:modified>
</cp:coreProperties>
</file>